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61481" w14:textId="31AA2FD5" w:rsidR="00222F61" w:rsidRDefault="00222F61" w:rsidP="00222F61">
      <w:pPr>
        <w:tabs>
          <w:tab w:val="left" w:pos="9214"/>
        </w:tabs>
        <w:ind w:left="6237"/>
        <w:rPr>
          <w:rFonts w:ascii="Arial" w:hAnsi="Arial" w:cs="Arial"/>
        </w:rPr>
      </w:pPr>
      <w:bookmarkStart w:id="0" w:name="_GoBack"/>
      <w:bookmarkEnd w:id="0"/>
    </w:p>
    <w:p w14:paraId="68F9B945" w14:textId="77777777" w:rsidR="003B1246" w:rsidRDefault="003B1246" w:rsidP="00222F61">
      <w:pPr>
        <w:tabs>
          <w:tab w:val="left" w:pos="9214"/>
        </w:tabs>
        <w:ind w:left="6237"/>
        <w:rPr>
          <w:rFonts w:ascii="Arial" w:hAnsi="Arial" w:cs="Arial"/>
        </w:rPr>
      </w:pPr>
    </w:p>
    <w:p w14:paraId="725E9C85" w14:textId="16D12A97" w:rsidR="00F70FC8" w:rsidRDefault="00F70FC8" w:rsidP="00F70FC8">
      <w:pPr>
        <w:overflowPunct w:val="0"/>
        <w:autoSpaceDE w:val="0"/>
        <w:autoSpaceDN w:val="0"/>
        <w:adjustRightInd w:val="0"/>
        <w:spacing w:before="120" w:line="276" w:lineRule="auto"/>
        <w:jc w:val="right"/>
        <w:textAlignment w:val="baseline"/>
        <w:rPr>
          <w:rFonts w:ascii="Calibri" w:hAnsi="Calibri" w:cs="Arabic Typesetting"/>
          <w:b/>
          <w:bCs/>
          <w:sz w:val="22"/>
          <w:szCs w:val="22"/>
        </w:rPr>
      </w:pPr>
      <w:r w:rsidRPr="00B65035">
        <w:rPr>
          <w:rFonts w:ascii="Calibri" w:hAnsi="Calibri" w:cs="Arabic Typesetting"/>
          <w:b/>
          <w:bCs/>
          <w:sz w:val="22"/>
          <w:szCs w:val="22"/>
        </w:rPr>
        <w:t xml:space="preserve">Załącznik nr </w:t>
      </w:r>
      <w:r>
        <w:rPr>
          <w:rFonts w:ascii="Calibri" w:hAnsi="Calibri" w:cs="Arabic Typesetting"/>
          <w:b/>
          <w:bCs/>
          <w:sz w:val="22"/>
          <w:szCs w:val="22"/>
        </w:rPr>
        <w:t>15</w:t>
      </w:r>
      <w:r w:rsidRPr="00B65035">
        <w:rPr>
          <w:rFonts w:ascii="Calibri" w:hAnsi="Calibri" w:cs="Arabic Typesetting"/>
          <w:b/>
          <w:bCs/>
          <w:sz w:val="22"/>
          <w:szCs w:val="22"/>
        </w:rPr>
        <w:t xml:space="preserve"> do </w:t>
      </w:r>
      <w:r>
        <w:rPr>
          <w:rFonts w:ascii="Calibri" w:hAnsi="Calibri" w:cs="Arabic Typesetting"/>
          <w:b/>
          <w:bCs/>
          <w:sz w:val="22"/>
          <w:szCs w:val="22"/>
        </w:rPr>
        <w:t>Umowy o dofinansowanie</w:t>
      </w:r>
      <w:r w:rsidRPr="00B65035">
        <w:rPr>
          <w:rFonts w:ascii="Calibri" w:hAnsi="Calibri" w:cs="Arabic Typesetting"/>
          <w:b/>
          <w:bCs/>
          <w:sz w:val="22"/>
          <w:szCs w:val="22"/>
        </w:rPr>
        <w:t xml:space="preserve"> nr</w:t>
      </w:r>
      <w:r>
        <w:rPr>
          <w:rFonts w:ascii="Calibri" w:hAnsi="Calibri" w:cs="Arabic Typesetting"/>
          <w:b/>
          <w:bCs/>
          <w:sz w:val="22"/>
          <w:szCs w:val="22"/>
        </w:rPr>
        <w:t xml:space="preserve"> POIS.02.04.00-00-</w:t>
      </w:r>
      <w:r w:rsidR="00BA72DC">
        <w:rPr>
          <w:rFonts w:ascii="Calibri" w:hAnsi="Calibri" w:cs="Arabic Typesetting"/>
          <w:b/>
          <w:bCs/>
          <w:sz w:val="22"/>
          <w:szCs w:val="22"/>
        </w:rPr>
        <w:t>…………</w:t>
      </w:r>
      <w:r>
        <w:rPr>
          <w:rFonts w:ascii="Calibri" w:hAnsi="Calibri" w:cs="Arabic Typesetting"/>
          <w:b/>
          <w:bCs/>
          <w:sz w:val="22"/>
          <w:szCs w:val="22"/>
        </w:rPr>
        <w:t>-01</w:t>
      </w:r>
      <w:r w:rsidRPr="00B65035">
        <w:rPr>
          <w:rFonts w:ascii="Calibri" w:hAnsi="Calibri" w:cs="Arabic Typesetting"/>
          <w:b/>
          <w:bCs/>
          <w:sz w:val="22"/>
          <w:szCs w:val="22"/>
        </w:rPr>
        <w:t xml:space="preserve"> </w:t>
      </w:r>
    </w:p>
    <w:p w14:paraId="60926CA6" w14:textId="77777777" w:rsidR="00F70FC8" w:rsidRDefault="00F70FC8" w:rsidP="00FD3823">
      <w:pPr>
        <w:overflowPunct w:val="0"/>
        <w:autoSpaceDE w:val="0"/>
        <w:autoSpaceDN w:val="0"/>
        <w:adjustRightInd w:val="0"/>
        <w:spacing w:before="120" w:line="276" w:lineRule="auto"/>
        <w:jc w:val="center"/>
        <w:textAlignment w:val="baseline"/>
        <w:rPr>
          <w:rFonts w:ascii="Calibri" w:hAnsi="Calibri" w:cs="Arabic Typesetting"/>
          <w:b/>
          <w:bCs/>
          <w:sz w:val="22"/>
          <w:szCs w:val="22"/>
        </w:rPr>
      </w:pPr>
    </w:p>
    <w:p w14:paraId="01342272" w14:textId="32A78B29" w:rsidR="00B65035" w:rsidRPr="00B65035" w:rsidRDefault="00B65035" w:rsidP="00FD3823">
      <w:pPr>
        <w:overflowPunct w:val="0"/>
        <w:autoSpaceDE w:val="0"/>
        <w:autoSpaceDN w:val="0"/>
        <w:adjustRightInd w:val="0"/>
        <w:spacing w:before="120" w:line="276" w:lineRule="auto"/>
        <w:jc w:val="center"/>
        <w:textAlignment w:val="baseline"/>
        <w:rPr>
          <w:rFonts w:ascii="Calibri" w:hAnsi="Calibri" w:cs="Arabic Typesetting"/>
          <w:b/>
          <w:bCs/>
          <w:sz w:val="22"/>
          <w:szCs w:val="22"/>
        </w:rPr>
      </w:pPr>
      <w:r w:rsidRPr="00B65035">
        <w:rPr>
          <w:rFonts w:ascii="Calibri" w:hAnsi="Calibri" w:cs="Arabic Typesetting"/>
          <w:b/>
          <w:bCs/>
          <w:sz w:val="22"/>
          <w:szCs w:val="22"/>
        </w:rPr>
        <w:t>UMOWA POWIERZENIA PRZETWARZANIA DANYCH OSOBOWYCH</w:t>
      </w:r>
    </w:p>
    <w:p w14:paraId="481A1075" w14:textId="77777777" w:rsidR="00B65035" w:rsidRPr="00B65035" w:rsidRDefault="00B65035" w:rsidP="00FD3823">
      <w:pPr>
        <w:overflowPunct w:val="0"/>
        <w:autoSpaceDE w:val="0"/>
        <w:autoSpaceDN w:val="0"/>
        <w:adjustRightInd w:val="0"/>
        <w:spacing w:before="120" w:line="276" w:lineRule="auto"/>
        <w:textAlignment w:val="baseline"/>
        <w:rPr>
          <w:rFonts w:ascii="Calibri" w:hAnsi="Calibri" w:cs="Arabic Typesetting"/>
          <w:sz w:val="22"/>
          <w:szCs w:val="22"/>
        </w:rPr>
      </w:pPr>
    </w:p>
    <w:p w14:paraId="115152EA" w14:textId="77777777" w:rsidR="00F70FC8" w:rsidRPr="00F70FC8" w:rsidRDefault="00F70FC8" w:rsidP="00F70FC8">
      <w:pPr>
        <w:overflowPunct w:val="0"/>
        <w:autoSpaceDE w:val="0"/>
        <w:autoSpaceDN w:val="0"/>
        <w:adjustRightInd w:val="0"/>
        <w:spacing w:before="120" w:line="276" w:lineRule="auto"/>
        <w:jc w:val="both"/>
        <w:textAlignment w:val="baseline"/>
        <w:rPr>
          <w:rFonts w:ascii="Calibri" w:hAnsi="Calibri" w:cs="Arabic Typesetting"/>
          <w:bCs/>
          <w:sz w:val="22"/>
          <w:szCs w:val="22"/>
        </w:rPr>
      </w:pPr>
      <w:r w:rsidRPr="00F70FC8">
        <w:rPr>
          <w:rFonts w:ascii="Calibri" w:hAnsi="Calibri" w:cs="Arabic Typesetting"/>
          <w:bCs/>
          <w:sz w:val="22"/>
          <w:szCs w:val="22"/>
        </w:rPr>
        <w:t xml:space="preserve">Zawarta w ……………………………………………….., w dniu ………………………………… r. pomiędzy: </w:t>
      </w:r>
    </w:p>
    <w:p w14:paraId="603BBE4C" w14:textId="77777777" w:rsidR="00DE0C22" w:rsidRPr="00B02476" w:rsidRDefault="00F70FC8" w:rsidP="00F70FC8">
      <w:pPr>
        <w:overflowPunct w:val="0"/>
        <w:autoSpaceDE w:val="0"/>
        <w:autoSpaceDN w:val="0"/>
        <w:adjustRightInd w:val="0"/>
        <w:spacing w:before="120" w:line="276" w:lineRule="auto"/>
        <w:jc w:val="both"/>
        <w:textAlignment w:val="baseline"/>
        <w:rPr>
          <w:rFonts w:ascii="Calibri" w:hAnsi="Calibri" w:cs="Arabic Typesetting"/>
          <w:bCs/>
          <w:sz w:val="22"/>
          <w:szCs w:val="22"/>
        </w:rPr>
      </w:pPr>
      <w:r w:rsidRPr="00F70FC8">
        <w:rPr>
          <w:rFonts w:ascii="Calibri" w:hAnsi="Calibri" w:cs="Arabic Typesetting"/>
          <w:b/>
          <w:bCs/>
          <w:sz w:val="22"/>
          <w:szCs w:val="22"/>
        </w:rPr>
        <w:t>Centrum Koordynacji Projektów Środowiskowych</w:t>
      </w:r>
      <w:r w:rsidRPr="00F70FC8">
        <w:rPr>
          <w:rFonts w:ascii="Calibri" w:hAnsi="Calibri" w:cs="Arabic Typesetting"/>
          <w:bCs/>
          <w:sz w:val="22"/>
          <w:szCs w:val="22"/>
        </w:rPr>
        <w:t xml:space="preserve"> </w:t>
      </w:r>
    </w:p>
    <w:p w14:paraId="77E6A050" w14:textId="6F005F8B" w:rsidR="00F70FC8" w:rsidRPr="00B02476" w:rsidRDefault="00F70FC8" w:rsidP="00DE0C22">
      <w:pPr>
        <w:overflowPunct w:val="0"/>
        <w:autoSpaceDE w:val="0"/>
        <w:autoSpaceDN w:val="0"/>
        <w:adjustRightInd w:val="0"/>
        <w:spacing w:line="276" w:lineRule="auto"/>
        <w:jc w:val="both"/>
        <w:textAlignment w:val="baseline"/>
        <w:rPr>
          <w:rFonts w:ascii="Calibri" w:hAnsi="Calibri" w:cs="Arabic Typesetting"/>
          <w:bCs/>
          <w:sz w:val="22"/>
          <w:szCs w:val="22"/>
        </w:rPr>
      </w:pPr>
      <w:r w:rsidRPr="00B02476">
        <w:rPr>
          <w:rFonts w:ascii="Calibri" w:hAnsi="Calibri" w:cs="Arabic Typesetting"/>
          <w:bCs/>
          <w:sz w:val="22"/>
          <w:szCs w:val="22"/>
        </w:rPr>
        <w:t xml:space="preserve">z siedzibą w Warszawie przy ul. Bitwy Warszawskiej 1920 r. nr 3, 02-362 Warszawa, NIP: 7010041263 i REGON: 140738585, zwanym dalej </w:t>
      </w:r>
      <w:r w:rsidRPr="00B02476">
        <w:rPr>
          <w:rFonts w:ascii="Calibri" w:hAnsi="Calibri" w:cs="Arabic Typesetting"/>
          <w:b/>
          <w:bCs/>
          <w:sz w:val="22"/>
          <w:szCs w:val="22"/>
        </w:rPr>
        <w:t>„Instytucją Wdrażającą”,</w:t>
      </w:r>
      <w:r w:rsidRPr="00B02476">
        <w:rPr>
          <w:rFonts w:ascii="Calibri" w:hAnsi="Calibri" w:cs="Arabic Typesetting"/>
          <w:bCs/>
          <w:sz w:val="22"/>
          <w:szCs w:val="22"/>
        </w:rPr>
        <w:t xml:space="preserve"> reprezentowanym przez: </w:t>
      </w:r>
    </w:p>
    <w:p w14:paraId="65A11DF0" w14:textId="783BD6A9" w:rsidR="00F70FC8" w:rsidRPr="00B02476" w:rsidRDefault="00B02476" w:rsidP="00F70FC8">
      <w:pPr>
        <w:overflowPunct w:val="0"/>
        <w:autoSpaceDE w:val="0"/>
        <w:autoSpaceDN w:val="0"/>
        <w:adjustRightInd w:val="0"/>
        <w:spacing w:before="120" w:line="276" w:lineRule="auto"/>
        <w:jc w:val="both"/>
        <w:textAlignment w:val="baseline"/>
        <w:rPr>
          <w:rFonts w:ascii="Calibri" w:hAnsi="Calibri" w:cs="Arabic Typesetting"/>
          <w:bCs/>
          <w:sz w:val="22"/>
          <w:szCs w:val="22"/>
        </w:rPr>
      </w:pPr>
      <w:r>
        <w:rPr>
          <w:rFonts w:ascii="Calibri" w:hAnsi="Calibri" w:cs="Arabic Typesetting"/>
          <w:b/>
          <w:bCs/>
          <w:sz w:val="22"/>
          <w:szCs w:val="22"/>
        </w:rPr>
        <w:t>…………………………………………………………………………</w:t>
      </w:r>
      <w:r w:rsidR="00F70FC8" w:rsidRPr="00B02476">
        <w:rPr>
          <w:rFonts w:ascii="Calibri" w:hAnsi="Calibri" w:cs="Arabic Typesetting"/>
          <w:bCs/>
          <w:sz w:val="22"/>
          <w:szCs w:val="22"/>
        </w:rPr>
        <w:t>,</w:t>
      </w:r>
    </w:p>
    <w:p w14:paraId="71066A35" w14:textId="5674F33B" w:rsidR="00F70FC8" w:rsidRPr="00DF4C61" w:rsidRDefault="00F70FC8" w:rsidP="00F70FC8">
      <w:pPr>
        <w:overflowPunct w:val="0"/>
        <w:autoSpaceDE w:val="0"/>
        <w:autoSpaceDN w:val="0"/>
        <w:adjustRightInd w:val="0"/>
        <w:spacing w:before="120" w:line="276" w:lineRule="auto"/>
        <w:jc w:val="both"/>
        <w:textAlignment w:val="baseline"/>
        <w:rPr>
          <w:rFonts w:ascii="Calibri" w:hAnsi="Calibri" w:cs="Arabic Typesetting"/>
          <w:bCs/>
          <w:sz w:val="22"/>
          <w:szCs w:val="22"/>
        </w:rPr>
      </w:pPr>
      <w:r w:rsidRPr="00B02476">
        <w:rPr>
          <w:rFonts w:ascii="Calibri" w:hAnsi="Calibri" w:cs="Arabic Typesetting"/>
          <w:bCs/>
          <w:sz w:val="22"/>
          <w:szCs w:val="22"/>
        </w:rPr>
        <w:t xml:space="preserve">na podstawie </w:t>
      </w:r>
      <w:r w:rsidR="00B02476" w:rsidRPr="00B02476">
        <w:rPr>
          <w:rFonts w:ascii="Calibri" w:hAnsi="Calibri" w:cs="Arabic Typesetting"/>
          <w:bCs/>
          <w:sz w:val="22"/>
          <w:szCs w:val="22"/>
        </w:rPr>
        <w:t>………………………………………….</w:t>
      </w:r>
      <w:r w:rsidRPr="00B02476">
        <w:rPr>
          <w:rFonts w:ascii="Calibri" w:hAnsi="Calibri" w:cs="Arabic Typesetting"/>
          <w:bCs/>
          <w:sz w:val="22"/>
          <w:szCs w:val="22"/>
        </w:rPr>
        <w:t>, którego oryginał</w:t>
      </w:r>
      <w:r w:rsidRPr="00DF4C61">
        <w:rPr>
          <w:rFonts w:ascii="Calibri" w:hAnsi="Calibri" w:cs="Arabic Typesetting"/>
          <w:bCs/>
          <w:sz w:val="22"/>
          <w:szCs w:val="22"/>
        </w:rPr>
        <w:t>/poświadczona za zgodność z oryginałem kopia  stanowi załącznik nr 1 do Umowy o dofinansowanie nr POIS.02.04.00-00-</w:t>
      </w:r>
      <w:r w:rsidR="00B02476">
        <w:rPr>
          <w:rFonts w:ascii="Calibri" w:hAnsi="Calibri" w:cs="Arabic Typesetting"/>
          <w:bCs/>
          <w:sz w:val="22"/>
          <w:szCs w:val="22"/>
        </w:rPr>
        <w:t>………………</w:t>
      </w:r>
      <w:r w:rsidRPr="00DF4C61">
        <w:rPr>
          <w:rFonts w:ascii="Calibri" w:hAnsi="Calibri" w:cs="Arabic Typesetting"/>
          <w:bCs/>
          <w:sz w:val="22"/>
          <w:szCs w:val="22"/>
        </w:rPr>
        <w:t>,</w:t>
      </w:r>
    </w:p>
    <w:p w14:paraId="1E257448" w14:textId="77777777" w:rsidR="00F70FC8" w:rsidRPr="00DF4C61" w:rsidRDefault="00F70FC8" w:rsidP="00F70FC8">
      <w:pPr>
        <w:overflowPunct w:val="0"/>
        <w:autoSpaceDE w:val="0"/>
        <w:autoSpaceDN w:val="0"/>
        <w:adjustRightInd w:val="0"/>
        <w:spacing w:before="120" w:line="276" w:lineRule="auto"/>
        <w:jc w:val="both"/>
        <w:textAlignment w:val="baseline"/>
        <w:rPr>
          <w:rFonts w:ascii="Calibri" w:hAnsi="Calibri" w:cs="Arabic Typesetting"/>
          <w:bCs/>
          <w:sz w:val="22"/>
          <w:szCs w:val="22"/>
        </w:rPr>
      </w:pPr>
      <w:r w:rsidRPr="00DF4C61">
        <w:rPr>
          <w:rFonts w:ascii="Calibri" w:hAnsi="Calibri" w:cs="Arabic Typesetting"/>
          <w:bCs/>
          <w:sz w:val="22"/>
          <w:szCs w:val="22"/>
        </w:rPr>
        <w:t xml:space="preserve">a </w:t>
      </w:r>
    </w:p>
    <w:p w14:paraId="51D0E146" w14:textId="0E913ED0" w:rsidR="00F70FC8" w:rsidRPr="00DF4C61" w:rsidRDefault="00B02476" w:rsidP="00DF2E56">
      <w:pPr>
        <w:overflowPunct w:val="0"/>
        <w:autoSpaceDE w:val="0"/>
        <w:autoSpaceDN w:val="0"/>
        <w:adjustRightInd w:val="0"/>
        <w:spacing w:line="276" w:lineRule="auto"/>
        <w:jc w:val="both"/>
        <w:textAlignment w:val="baseline"/>
        <w:rPr>
          <w:rFonts w:ascii="Calibri" w:hAnsi="Calibri" w:cs="Arabic Typesetting"/>
          <w:bCs/>
          <w:sz w:val="22"/>
          <w:szCs w:val="22"/>
        </w:rPr>
      </w:pPr>
      <w:r>
        <w:rPr>
          <w:rFonts w:ascii="Calibri" w:hAnsi="Calibri" w:cs="Arabic Typesetting"/>
          <w:b/>
          <w:bCs/>
          <w:sz w:val="22"/>
          <w:szCs w:val="22"/>
        </w:rPr>
        <w:t>…………………………………………………………………………</w:t>
      </w:r>
    </w:p>
    <w:p w14:paraId="555F2AE5" w14:textId="77777777" w:rsidR="00F70FC8" w:rsidRPr="00DF4C61" w:rsidRDefault="00F70FC8" w:rsidP="00DF2E56">
      <w:pPr>
        <w:overflowPunct w:val="0"/>
        <w:autoSpaceDE w:val="0"/>
        <w:autoSpaceDN w:val="0"/>
        <w:adjustRightInd w:val="0"/>
        <w:spacing w:line="276" w:lineRule="auto"/>
        <w:jc w:val="both"/>
        <w:textAlignment w:val="baseline"/>
        <w:rPr>
          <w:rFonts w:ascii="Calibri" w:hAnsi="Calibri" w:cs="Arabic Typesetting"/>
          <w:bCs/>
          <w:sz w:val="22"/>
          <w:szCs w:val="22"/>
        </w:rPr>
      </w:pPr>
      <w:r w:rsidRPr="00DF4C61">
        <w:rPr>
          <w:rFonts w:ascii="Calibri" w:hAnsi="Calibri" w:cs="Arabic Typesetting"/>
          <w:bCs/>
          <w:sz w:val="22"/>
          <w:szCs w:val="22"/>
        </w:rPr>
        <w:t xml:space="preserve">zwanym dalej </w:t>
      </w:r>
      <w:r w:rsidRPr="00DF4C61">
        <w:rPr>
          <w:rFonts w:ascii="Calibri" w:hAnsi="Calibri" w:cs="Arabic Typesetting"/>
          <w:b/>
          <w:bCs/>
          <w:sz w:val="22"/>
          <w:szCs w:val="22"/>
        </w:rPr>
        <w:t>„Beneficjentem"</w:t>
      </w:r>
    </w:p>
    <w:p w14:paraId="3EFD85AF" w14:textId="77777777" w:rsidR="00F70FC8" w:rsidRPr="00DF4C61" w:rsidRDefault="00F70FC8" w:rsidP="00F70FC8">
      <w:pPr>
        <w:overflowPunct w:val="0"/>
        <w:autoSpaceDE w:val="0"/>
        <w:autoSpaceDN w:val="0"/>
        <w:adjustRightInd w:val="0"/>
        <w:spacing w:before="120" w:line="276" w:lineRule="auto"/>
        <w:jc w:val="both"/>
        <w:textAlignment w:val="baseline"/>
        <w:rPr>
          <w:rFonts w:ascii="Calibri" w:hAnsi="Calibri" w:cs="Arabic Typesetting"/>
          <w:bCs/>
          <w:sz w:val="22"/>
          <w:szCs w:val="22"/>
        </w:rPr>
      </w:pPr>
      <w:r w:rsidRPr="00DF4C61">
        <w:rPr>
          <w:rFonts w:ascii="Calibri" w:hAnsi="Calibri" w:cs="Arabic Typesetting"/>
          <w:bCs/>
          <w:sz w:val="22"/>
          <w:szCs w:val="22"/>
        </w:rPr>
        <w:t>reprezentowanym przez</w:t>
      </w:r>
    </w:p>
    <w:p w14:paraId="1EFE5308" w14:textId="5DE80642" w:rsidR="00F70FC8" w:rsidRPr="00DF4C61" w:rsidRDefault="00B02476" w:rsidP="00F70FC8">
      <w:pPr>
        <w:overflowPunct w:val="0"/>
        <w:autoSpaceDE w:val="0"/>
        <w:autoSpaceDN w:val="0"/>
        <w:adjustRightInd w:val="0"/>
        <w:spacing w:before="120" w:line="276" w:lineRule="auto"/>
        <w:jc w:val="both"/>
        <w:textAlignment w:val="baseline"/>
        <w:rPr>
          <w:rFonts w:ascii="Calibri" w:hAnsi="Calibri" w:cs="Arabic Typesetting"/>
          <w:bCs/>
          <w:sz w:val="22"/>
          <w:szCs w:val="22"/>
        </w:rPr>
      </w:pPr>
      <w:r>
        <w:rPr>
          <w:rFonts w:ascii="Calibri" w:hAnsi="Calibri" w:cs="Arabic Typesetting"/>
          <w:b/>
          <w:bCs/>
          <w:sz w:val="22"/>
          <w:szCs w:val="22"/>
        </w:rPr>
        <w:t>………………………………………………………………………</w:t>
      </w:r>
    </w:p>
    <w:p w14:paraId="1DC42630" w14:textId="2DE2D331" w:rsidR="00F70FC8" w:rsidRPr="00DF4C61" w:rsidRDefault="00F70FC8" w:rsidP="00F70FC8">
      <w:pPr>
        <w:overflowPunct w:val="0"/>
        <w:autoSpaceDE w:val="0"/>
        <w:autoSpaceDN w:val="0"/>
        <w:adjustRightInd w:val="0"/>
        <w:spacing w:before="120" w:line="276" w:lineRule="auto"/>
        <w:jc w:val="both"/>
        <w:textAlignment w:val="baseline"/>
        <w:rPr>
          <w:rFonts w:ascii="Calibri" w:hAnsi="Calibri" w:cs="Arabic Typesetting"/>
          <w:bCs/>
          <w:sz w:val="22"/>
          <w:szCs w:val="22"/>
        </w:rPr>
      </w:pPr>
      <w:r w:rsidRPr="00DF4C61">
        <w:rPr>
          <w:rFonts w:ascii="Calibri" w:hAnsi="Calibri" w:cs="Arabic Typesetting"/>
          <w:bCs/>
          <w:sz w:val="22"/>
          <w:szCs w:val="22"/>
        </w:rPr>
        <w:t xml:space="preserve">na podstawie </w:t>
      </w:r>
      <w:r w:rsidR="00B02476">
        <w:rPr>
          <w:rFonts w:ascii="Calibri" w:hAnsi="Calibri" w:cs="Arabic Typesetting"/>
          <w:bCs/>
          <w:sz w:val="22"/>
          <w:szCs w:val="22"/>
        </w:rPr>
        <w:t>……………………………..</w:t>
      </w:r>
      <w:r w:rsidRPr="00DF4C61">
        <w:rPr>
          <w:rFonts w:ascii="Calibri" w:hAnsi="Calibri" w:cs="Arabic Typesetting"/>
          <w:bCs/>
          <w:sz w:val="22"/>
          <w:szCs w:val="22"/>
        </w:rPr>
        <w:t xml:space="preserve"> , którego </w:t>
      </w:r>
      <w:r w:rsidRPr="00B02476">
        <w:rPr>
          <w:rFonts w:ascii="Calibri" w:hAnsi="Calibri" w:cs="Arabic Typesetting"/>
          <w:bCs/>
          <w:sz w:val="22"/>
          <w:szCs w:val="22"/>
        </w:rPr>
        <w:t>oryginał</w:t>
      </w:r>
      <w:r w:rsidRPr="00DF4C61">
        <w:rPr>
          <w:rFonts w:ascii="Calibri" w:hAnsi="Calibri" w:cs="Arabic Typesetting"/>
          <w:bCs/>
          <w:sz w:val="22"/>
          <w:szCs w:val="22"/>
        </w:rPr>
        <w:t>/poświadczona za zgodność z oryginałem kopia stanowi załącznik nr 2 do Umowy o dofinansowanie nr POIS.02.04.00-00-01</w:t>
      </w:r>
      <w:r w:rsidR="00B02476">
        <w:rPr>
          <w:rFonts w:ascii="Calibri" w:hAnsi="Calibri" w:cs="Arabic Typesetting"/>
          <w:bCs/>
          <w:sz w:val="22"/>
          <w:szCs w:val="22"/>
        </w:rPr>
        <w:t>………………………..</w:t>
      </w:r>
      <w:r w:rsidRPr="00DF4C61">
        <w:rPr>
          <w:rFonts w:ascii="Calibri" w:hAnsi="Calibri" w:cs="Arabic Typesetting"/>
          <w:bCs/>
          <w:sz w:val="22"/>
          <w:szCs w:val="22"/>
        </w:rPr>
        <w:t xml:space="preserve">, </w:t>
      </w:r>
    </w:p>
    <w:p w14:paraId="6DCD52A0" w14:textId="77777777" w:rsidR="00F70FC8" w:rsidRPr="00DF4C61" w:rsidRDefault="00F70FC8" w:rsidP="00F70FC8">
      <w:pPr>
        <w:overflowPunct w:val="0"/>
        <w:autoSpaceDE w:val="0"/>
        <w:autoSpaceDN w:val="0"/>
        <w:adjustRightInd w:val="0"/>
        <w:spacing w:before="120" w:line="276" w:lineRule="auto"/>
        <w:jc w:val="both"/>
        <w:textAlignment w:val="baseline"/>
        <w:rPr>
          <w:rFonts w:ascii="Calibri" w:hAnsi="Calibri" w:cs="Arabic Typesetting"/>
          <w:bCs/>
          <w:sz w:val="22"/>
          <w:szCs w:val="22"/>
        </w:rPr>
      </w:pPr>
      <w:r w:rsidRPr="00DF4C61">
        <w:rPr>
          <w:rFonts w:ascii="Calibri" w:hAnsi="Calibri" w:cs="Arabic Typesetting"/>
          <w:bCs/>
          <w:sz w:val="22"/>
          <w:szCs w:val="22"/>
        </w:rPr>
        <w:t>zaś wspólnie zwanymi dalej „Stronami”;</w:t>
      </w:r>
    </w:p>
    <w:p w14:paraId="567ED28B" w14:textId="13A6A3AF" w:rsidR="00F70FC8" w:rsidRPr="00DF4C61" w:rsidRDefault="00F70FC8" w:rsidP="00F70FC8">
      <w:pPr>
        <w:overflowPunct w:val="0"/>
        <w:autoSpaceDE w:val="0"/>
        <w:autoSpaceDN w:val="0"/>
        <w:adjustRightInd w:val="0"/>
        <w:spacing w:before="120" w:line="276" w:lineRule="auto"/>
        <w:jc w:val="both"/>
        <w:textAlignment w:val="baseline"/>
        <w:rPr>
          <w:rFonts w:ascii="Calibri" w:hAnsi="Calibri" w:cs="Arabic Typesetting"/>
          <w:bCs/>
          <w:sz w:val="22"/>
          <w:szCs w:val="22"/>
        </w:rPr>
      </w:pPr>
      <w:r w:rsidRPr="00DF4C61">
        <w:rPr>
          <w:rFonts w:ascii="Calibri" w:hAnsi="Calibri" w:cs="Arabic Typesetting"/>
          <w:bCs/>
          <w:sz w:val="22"/>
          <w:szCs w:val="22"/>
        </w:rPr>
        <w:t xml:space="preserve">W związku z zawarciem w dniu </w:t>
      </w:r>
      <w:r w:rsidR="00B02476">
        <w:rPr>
          <w:rFonts w:ascii="Calibri" w:hAnsi="Calibri" w:cs="Arabic Typesetting"/>
          <w:bCs/>
          <w:sz w:val="22"/>
          <w:szCs w:val="22"/>
        </w:rPr>
        <w:t>..................................................</w:t>
      </w:r>
      <w:r w:rsidRPr="00DF4C61">
        <w:rPr>
          <w:rFonts w:ascii="Calibri" w:hAnsi="Calibri" w:cs="Arabic Typesetting"/>
          <w:bCs/>
          <w:sz w:val="22"/>
          <w:szCs w:val="22"/>
        </w:rPr>
        <w:t xml:space="preserve"> Umowy o dofinansowanie nr POIS.02.04.00-00-</w:t>
      </w:r>
      <w:r w:rsidR="00B02476">
        <w:rPr>
          <w:rFonts w:ascii="Calibri" w:hAnsi="Calibri" w:cs="Arabic Typesetting"/>
          <w:bCs/>
          <w:sz w:val="22"/>
          <w:szCs w:val="22"/>
        </w:rPr>
        <w:t>……………………….</w:t>
      </w:r>
      <w:r w:rsidRPr="00DF4C61">
        <w:rPr>
          <w:rFonts w:ascii="Calibri" w:hAnsi="Calibri" w:cs="Arabic Typesetting"/>
          <w:bCs/>
          <w:sz w:val="22"/>
          <w:szCs w:val="22"/>
        </w:rPr>
        <w:t xml:space="preserve"> zwanej dalej „</w:t>
      </w:r>
      <w:proofErr w:type="spellStart"/>
      <w:r w:rsidRPr="00DF4C61">
        <w:rPr>
          <w:rFonts w:ascii="Calibri" w:hAnsi="Calibri" w:cs="Arabic Typesetting"/>
          <w:bCs/>
          <w:sz w:val="22"/>
          <w:szCs w:val="22"/>
        </w:rPr>
        <w:t>Uod</w:t>
      </w:r>
      <w:proofErr w:type="spellEnd"/>
      <w:r w:rsidRPr="00DF4C61">
        <w:rPr>
          <w:rFonts w:ascii="Calibri" w:hAnsi="Calibri" w:cs="Arabic Typesetting"/>
          <w:bCs/>
          <w:sz w:val="22"/>
          <w:szCs w:val="22"/>
        </w:rPr>
        <w:t>”, której przedmiotem jest dofinansowanie projektu nr POIS.02.04.00-00-</w:t>
      </w:r>
      <w:r w:rsidR="00B02476">
        <w:rPr>
          <w:rFonts w:ascii="Calibri" w:hAnsi="Calibri" w:cs="Arabic Typesetting"/>
          <w:bCs/>
          <w:sz w:val="22"/>
          <w:szCs w:val="22"/>
        </w:rPr>
        <w:t>…………………..</w:t>
      </w:r>
      <w:r w:rsidRPr="00DF4C61">
        <w:rPr>
          <w:rFonts w:ascii="Calibri" w:hAnsi="Calibri" w:cs="Arabic Typesetting"/>
          <w:bCs/>
          <w:sz w:val="22"/>
          <w:szCs w:val="22"/>
        </w:rPr>
        <w:t>, Strony postanawiają, co następuje:</w:t>
      </w:r>
    </w:p>
    <w:p w14:paraId="5A6012DC" w14:textId="77777777" w:rsidR="00F70FC8" w:rsidRPr="00DF4C61" w:rsidRDefault="00F70FC8" w:rsidP="00FD3823">
      <w:pPr>
        <w:overflowPunct w:val="0"/>
        <w:autoSpaceDE w:val="0"/>
        <w:autoSpaceDN w:val="0"/>
        <w:adjustRightInd w:val="0"/>
        <w:spacing w:before="120" w:line="276" w:lineRule="auto"/>
        <w:jc w:val="both"/>
        <w:textAlignment w:val="baseline"/>
        <w:rPr>
          <w:rFonts w:ascii="Calibri" w:hAnsi="Calibri" w:cs="Arabic Typesetting"/>
          <w:bCs/>
          <w:sz w:val="22"/>
          <w:szCs w:val="22"/>
        </w:rPr>
      </w:pPr>
    </w:p>
    <w:p w14:paraId="32C05F22" w14:textId="77777777" w:rsidR="00F70FC8" w:rsidRPr="00DF4C61" w:rsidRDefault="00F70FC8" w:rsidP="00FD3823">
      <w:pPr>
        <w:overflowPunct w:val="0"/>
        <w:autoSpaceDE w:val="0"/>
        <w:autoSpaceDN w:val="0"/>
        <w:adjustRightInd w:val="0"/>
        <w:spacing w:before="120" w:line="276" w:lineRule="auto"/>
        <w:jc w:val="both"/>
        <w:textAlignment w:val="baseline"/>
        <w:rPr>
          <w:rFonts w:ascii="Calibri" w:hAnsi="Calibri" w:cs="Arabic Typesetting"/>
          <w:bCs/>
          <w:sz w:val="22"/>
          <w:szCs w:val="22"/>
        </w:rPr>
      </w:pPr>
    </w:p>
    <w:p w14:paraId="551AC59D" w14:textId="77777777" w:rsidR="00B65035" w:rsidRPr="00DF4C61" w:rsidRDefault="00B65035" w:rsidP="00FD3823">
      <w:pPr>
        <w:overflowPunct w:val="0"/>
        <w:autoSpaceDE w:val="0"/>
        <w:autoSpaceDN w:val="0"/>
        <w:adjustRightInd w:val="0"/>
        <w:spacing w:before="120" w:line="276" w:lineRule="auto"/>
        <w:jc w:val="center"/>
        <w:textAlignment w:val="baseline"/>
        <w:rPr>
          <w:rFonts w:ascii="Calibri" w:hAnsi="Calibri" w:cs="Arabic Typesetting"/>
          <w:bCs/>
          <w:sz w:val="22"/>
          <w:szCs w:val="22"/>
        </w:rPr>
      </w:pPr>
      <w:r w:rsidRPr="00DF4C61">
        <w:rPr>
          <w:rFonts w:ascii="Calibri" w:hAnsi="Calibri" w:cs="Calibri"/>
          <w:bCs/>
          <w:sz w:val="22"/>
          <w:szCs w:val="22"/>
        </w:rPr>
        <w:t>§</w:t>
      </w:r>
      <w:r w:rsidRPr="00DF4C61">
        <w:rPr>
          <w:rFonts w:ascii="Calibri" w:hAnsi="Calibri" w:cs="Arabic Typesetting"/>
          <w:bCs/>
          <w:sz w:val="22"/>
          <w:szCs w:val="22"/>
        </w:rPr>
        <w:t>1</w:t>
      </w:r>
    </w:p>
    <w:p w14:paraId="7F1BEB80" w14:textId="77777777" w:rsidR="00B65035" w:rsidRPr="00DF4C61" w:rsidRDefault="00B65035" w:rsidP="00FD3823">
      <w:pPr>
        <w:overflowPunct w:val="0"/>
        <w:autoSpaceDE w:val="0"/>
        <w:autoSpaceDN w:val="0"/>
        <w:adjustRightInd w:val="0"/>
        <w:spacing w:before="120" w:line="276" w:lineRule="auto"/>
        <w:jc w:val="both"/>
        <w:textAlignment w:val="baseline"/>
        <w:rPr>
          <w:rFonts w:ascii="Calibri" w:hAnsi="Calibri" w:cs="Arabic Typesetting"/>
          <w:bCs/>
          <w:sz w:val="22"/>
          <w:szCs w:val="22"/>
        </w:rPr>
      </w:pPr>
      <w:r w:rsidRPr="00DF4C61">
        <w:rPr>
          <w:rFonts w:ascii="Calibri" w:hAnsi="Calibri" w:cs="Arabic Typesetting"/>
          <w:bCs/>
          <w:sz w:val="22"/>
          <w:szCs w:val="22"/>
        </w:rPr>
        <w:t>Użyte w Umowie określenia oznaczają:</w:t>
      </w:r>
    </w:p>
    <w:p w14:paraId="6D269B0A" w14:textId="77777777" w:rsidR="00B65035" w:rsidRPr="00DF4C61" w:rsidRDefault="00B65035" w:rsidP="00FD3823">
      <w:pPr>
        <w:numPr>
          <w:ilvl w:val="0"/>
          <w:numId w:val="9"/>
        </w:numPr>
        <w:overflowPunct w:val="0"/>
        <w:autoSpaceDE w:val="0"/>
        <w:autoSpaceDN w:val="0"/>
        <w:adjustRightInd w:val="0"/>
        <w:spacing w:before="120" w:line="276" w:lineRule="auto"/>
        <w:ind w:left="284" w:hanging="284"/>
        <w:jc w:val="both"/>
        <w:textAlignment w:val="baseline"/>
        <w:rPr>
          <w:rFonts w:ascii="Calibri" w:hAnsi="Calibri" w:cs="Arabic Typesetting"/>
          <w:bCs/>
          <w:sz w:val="22"/>
          <w:szCs w:val="22"/>
        </w:rPr>
      </w:pPr>
      <w:r w:rsidRPr="00DF4C61">
        <w:rPr>
          <w:rFonts w:ascii="Calibri" w:hAnsi="Calibri" w:cs="Arabic Typesetting"/>
          <w:b/>
          <w:bCs/>
          <w:sz w:val="22"/>
          <w:szCs w:val="22"/>
        </w:rPr>
        <w:t xml:space="preserve">ustawa </w:t>
      </w:r>
      <w:r w:rsidRPr="00DF4C61">
        <w:rPr>
          <w:rFonts w:ascii="Calibri" w:hAnsi="Calibri" w:cs="Arabic Typesetting"/>
          <w:bCs/>
          <w:sz w:val="22"/>
          <w:szCs w:val="22"/>
        </w:rPr>
        <w:t>- ustawa z dnia 10 maja 2018 r. o ochronie danych osobowych (Dz.U. z 2018 r. poz. 1000);</w:t>
      </w:r>
    </w:p>
    <w:p w14:paraId="7D16AD1D" w14:textId="77777777" w:rsidR="00B65035" w:rsidRPr="00DF4C61" w:rsidRDefault="00B65035" w:rsidP="00FD3823">
      <w:pPr>
        <w:overflowPunct w:val="0"/>
        <w:autoSpaceDE w:val="0"/>
        <w:autoSpaceDN w:val="0"/>
        <w:adjustRightInd w:val="0"/>
        <w:spacing w:before="120" w:line="276" w:lineRule="auto"/>
        <w:jc w:val="both"/>
        <w:textAlignment w:val="baseline"/>
        <w:rPr>
          <w:rFonts w:ascii="Calibri" w:hAnsi="Calibri" w:cs="Arabic Typesetting"/>
          <w:bCs/>
          <w:sz w:val="22"/>
          <w:szCs w:val="22"/>
        </w:rPr>
      </w:pPr>
      <w:r w:rsidRPr="00DF4C61">
        <w:rPr>
          <w:rFonts w:ascii="Calibri" w:hAnsi="Calibri" w:cs="Arabic Typesetting"/>
          <w:bCs/>
          <w:sz w:val="22"/>
          <w:szCs w:val="22"/>
        </w:rPr>
        <w:t>2)</w:t>
      </w:r>
      <w:r w:rsidRPr="00DF4C61">
        <w:rPr>
          <w:rFonts w:ascii="Calibri" w:hAnsi="Calibri" w:cs="Arabic Typesetting"/>
          <w:b/>
          <w:bCs/>
          <w:sz w:val="22"/>
          <w:szCs w:val="22"/>
        </w:rPr>
        <w:t xml:space="preserve"> RODO</w:t>
      </w:r>
      <w:r w:rsidRPr="00DF4C61">
        <w:rPr>
          <w:rFonts w:ascii="Calibri" w:hAnsi="Calibri" w:cs="Arabic Typesetting"/>
          <w:bCs/>
          <w:sz w:val="22"/>
          <w:szCs w:val="22"/>
        </w:rPr>
        <w:t xml:space="preserve"> - rozporządzenie Parlamentu Europejskiego i Rady (UE) 2016/679 z dnia 27 kwietnia 2016 r. w sprawie ochrony osób fizycznych w związku z przetwarzaniem danych osobowych i w sprawie swobodnego przepływu takich danych oraz uchylenia dyrektywy 95/46/WE (Dz. U. UE. L. 2016.119.1);</w:t>
      </w:r>
    </w:p>
    <w:p w14:paraId="69FC33AF" w14:textId="77777777" w:rsidR="00B65035" w:rsidRPr="00DF4C61" w:rsidRDefault="00B65035" w:rsidP="00FD3823">
      <w:pPr>
        <w:overflowPunct w:val="0"/>
        <w:autoSpaceDE w:val="0"/>
        <w:autoSpaceDN w:val="0"/>
        <w:adjustRightInd w:val="0"/>
        <w:spacing w:before="120" w:line="276" w:lineRule="auto"/>
        <w:jc w:val="both"/>
        <w:textAlignment w:val="baseline"/>
        <w:rPr>
          <w:rFonts w:ascii="Calibri" w:hAnsi="Calibri" w:cs="Arabic Typesetting"/>
          <w:bCs/>
          <w:sz w:val="22"/>
          <w:szCs w:val="22"/>
        </w:rPr>
      </w:pPr>
      <w:r w:rsidRPr="00DF4C61">
        <w:rPr>
          <w:rFonts w:ascii="Calibri" w:hAnsi="Calibri" w:cs="Arabic Typesetting"/>
          <w:bCs/>
          <w:sz w:val="22"/>
          <w:szCs w:val="22"/>
        </w:rPr>
        <w:t xml:space="preserve">3) </w:t>
      </w:r>
      <w:r w:rsidRPr="00DF4C61">
        <w:rPr>
          <w:rFonts w:ascii="Calibri" w:hAnsi="Calibri" w:cs="Arabic Typesetting"/>
          <w:b/>
          <w:bCs/>
          <w:sz w:val="22"/>
          <w:szCs w:val="22"/>
        </w:rPr>
        <w:t>dane osobowe</w:t>
      </w:r>
      <w:r w:rsidRPr="00DF4C61">
        <w:rPr>
          <w:rFonts w:ascii="Calibri" w:hAnsi="Calibri" w:cs="Arabic Typesetting"/>
          <w:bCs/>
          <w:sz w:val="22"/>
          <w:szCs w:val="22"/>
        </w:rPr>
        <w:t xml:space="preserve"> - informacje o zidentyfikowanej lub możliwej do zidentyfikowania osobie fizycznej;</w:t>
      </w:r>
    </w:p>
    <w:p w14:paraId="3F0D7A06" w14:textId="77777777" w:rsidR="00A86C89" w:rsidRPr="00DF4C61" w:rsidRDefault="00B65035" w:rsidP="00FD3823">
      <w:pPr>
        <w:overflowPunct w:val="0"/>
        <w:autoSpaceDE w:val="0"/>
        <w:autoSpaceDN w:val="0"/>
        <w:adjustRightInd w:val="0"/>
        <w:spacing w:before="120" w:line="276" w:lineRule="auto"/>
        <w:jc w:val="both"/>
        <w:textAlignment w:val="baseline"/>
        <w:rPr>
          <w:rFonts w:ascii="Calibri" w:hAnsi="Calibri" w:cs="Arabic Typesetting"/>
          <w:bCs/>
          <w:sz w:val="22"/>
          <w:szCs w:val="22"/>
        </w:rPr>
      </w:pPr>
      <w:r w:rsidRPr="00DF4C61">
        <w:rPr>
          <w:rFonts w:ascii="Calibri" w:hAnsi="Calibri" w:cs="Arabic Typesetting"/>
          <w:bCs/>
          <w:sz w:val="22"/>
          <w:szCs w:val="22"/>
        </w:rPr>
        <w:lastRenderedPageBreak/>
        <w:t xml:space="preserve">4) </w:t>
      </w:r>
      <w:r w:rsidRPr="00DF4C61">
        <w:rPr>
          <w:rFonts w:ascii="Calibri" w:hAnsi="Calibri" w:cs="Arabic Typesetting"/>
          <w:b/>
          <w:bCs/>
          <w:sz w:val="22"/>
          <w:szCs w:val="22"/>
        </w:rPr>
        <w:t>przetwarzanie danych osobowych</w:t>
      </w:r>
      <w:r w:rsidRPr="00DF4C61">
        <w:rPr>
          <w:rFonts w:ascii="Calibri" w:hAnsi="Calibri" w:cs="Arabic Typesetting"/>
          <w:bCs/>
          <w:sz w:val="22"/>
          <w:szCs w:val="22"/>
        </w:rPr>
        <w:t xml:space="preserve"> - operacja lub zestaw operacji wykonywanych na danych osobowych lub zestawach danych osobowych w sposób zautomatyzowany lub niezautomatyzowany, taka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00A86C89" w:rsidRPr="00DF4C61">
        <w:rPr>
          <w:rFonts w:ascii="Calibri" w:hAnsi="Calibri" w:cs="Arabic Typesetting"/>
          <w:bCs/>
          <w:sz w:val="22"/>
          <w:szCs w:val="22"/>
        </w:rPr>
        <w:t>;</w:t>
      </w:r>
    </w:p>
    <w:p w14:paraId="169388D6" w14:textId="00251AD1" w:rsidR="00A86C89" w:rsidRPr="00DF4C61" w:rsidRDefault="00A86C89" w:rsidP="00007890">
      <w:pPr>
        <w:pStyle w:val="CMSHeadL7"/>
        <w:spacing w:line="276" w:lineRule="auto"/>
        <w:ind w:right="158"/>
        <w:jc w:val="both"/>
        <w:rPr>
          <w:rFonts w:ascii="Calibri" w:hAnsi="Calibri" w:cs="Arabic Typesetting"/>
          <w:bCs/>
          <w:szCs w:val="22"/>
          <w:lang w:eastAsia="pl-PL"/>
        </w:rPr>
      </w:pPr>
      <w:r w:rsidRPr="00DF4C61">
        <w:rPr>
          <w:rFonts w:asciiTheme="minorHAnsi" w:hAnsiTheme="minorHAnsi" w:cstheme="minorHAnsi"/>
          <w:bCs/>
          <w:szCs w:val="22"/>
        </w:rPr>
        <w:t>5</w:t>
      </w:r>
      <w:r w:rsidR="00AF7CEB" w:rsidRPr="00DF4C61">
        <w:rPr>
          <w:rFonts w:asciiTheme="minorHAnsi" w:hAnsiTheme="minorHAnsi" w:cstheme="minorHAnsi"/>
          <w:bCs/>
          <w:szCs w:val="22"/>
        </w:rPr>
        <w:t>)</w:t>
      </w:r>
      <w:r w:rsidR="00AF7CEB" w:rsidRPr="00DF4C61">
        <w:rPr>
          <w:rFonts w:asciiTheme="minorHAnsi" w:hAnsiTheme="minorHAnsi" w:cstheme="minorHAnsi"/>
          <w:b/>
          <w:bCs/>
          <w:szCs w:val="22"/>
        </w:rPr>
        <w:t xml:space="preserve"> </w:t>
      </w:r>
      <w:r w:rsidR="00AF7CEB" w:rsidRPr="00DF4C61">
        <w:rPr>
          <w:rFonts w:ascii="Calibri" w:hAnsi="Calibri" w:cs="Arabic Typesetting"/>
          <w:b/>
          <w:bCs/>
          <w:szCs w:val="22"/>
          <w:lang w:eastAsia="pl-PL"/>
        </w:rPr>
        <w:t>Administrator</w:t>
      </w:r>
      <w:r w:rsidR="00AF7CEB" w:rsidRPr="00DF4C61">
        <w:rPr>
          <w:rFonts w:ascii="Calibri" w:hAnsi="Calibri" w:cs="Arabic Typesetting"/>
          <w:bCs/>
          <w:szCs w:val="22"/>
          <w:lang w:eastAsia="pl-PL"/>
        </w:rPr>
        <w:t>- Administrator D</w:t>
      </w:r>
      <w:r w:rsidRPr="00DF4C61">
        <w:rPr>
          <w:rFonts w:ascii="Calibri" w:hAnsi="Calibri" w:cs="Arabic Typesetting"/>
          <w:bCs/>
          <w:szCs w:val="22"/>
          <w:lang w:eastAsia="pl-PL"/>
        </w:rPr>
        <w:t xml:space="preserve">anych Osobowych przetwarzanych w ramach zbiorów: </w:t>
      </w:r>
    </w:p>
    <w:p w14:paraId="1A820E5E" w14:textId="77777777" w:rsidR="00A86C89" w:rsidRPr="00DF4C61" w:rsidRDefault="00A86C89" w:rsidP="00007890">
      <w:pPr>
        <w:pStyle w:val="CMSHeadL7"/>
        <w:spacing w:line="276" w:lineRule="auto"/>
        <w:ind w:right="158"/>
        <w:jc w:val="both"/>
        <w:rPr>
          <w:rFonts w:ascii="Calibri" w:hAnsi="Calibri" w:cs="Arabic Typesetting"/>
          <w:bCs/>
          <w:szCs w:val="22"/>
          <w:lang w:eastAsia="pl-PL"/>
        </w:rPr>
      </w:pPr>
      <w:r w:rsidRPr="00DF4C61">
        <w:rPr>
          <w:rFonts w:ascii="Calibri" w:hAnsi="Calibri" w:cs="Arabic Typesetting"/>
          <w:bCs/>
          <w:szCs w:val="22"/>
          <w:lang w:eastAsia="pl-PL"/>
        </w:rPr>
        <w:t>a) Program Operacyjny Infrastruktura i Środowisko 2014-2020;</w:t>
      </w:r>
    </w:p>
    <w:p w14:paraId="2C56A6A5" w14:textId="77777777" w:rsidR="00A86C89" w:rsidRPr="00DF4C61" w:rsidRDefault="00A86C89" w:rsidP="00007890">
      <w:pPr>
        <w:pStyle w:val="CMSHeadL7"/>
        <w:spacing w:line="276" w:lineRule="auto"/>
        <w:ind w:right="158"/>
        <w:jc w:val="both"/>
        <w:rPr>
          <w:rFonts w:ascii="Calibri" w:hAnsi="Calibri" w:cs="Arabic Typesetting"/>
          <w:bCs/>
          <w:szCs w:val="22"/>
          <w:lang w:eastAsia="pl-PL"/>
        </w:rPr>
      </w:pPr>
      <w:r w:rsidRPr="00DF4C61">
        <w:rPr>
          <w:rFonts w:ascii="Calibri" w:hAnsi="Calibri" w:cs="Arabic Typesetting"/>
          <w:bCs/>
          <w:szCs w:val="22"/>
          <w:lang w:eastAsia="pl-PL"/>
        </w:rPr>
        <w:t>b) Centralny system teleinformatyczny, wspierający realizację programów operacyjnych - w zakresie niezbędnym do realizacji zadań związanych ze zbiorem Program Operacyjny Infrastruktura i Środowisko 2014-2020,</w:t>
      </w:r>
    </w:p>
    <w:p w14:paraId="2FEC917D" w14:textId="41B77921" w:rsidR="00E5323A" w:rsidRPr="00DF4C61" w:rsidRDefault="00A86C89" w:rsidP="00007890">
      <w:pPr>
        <w:pStyle w:val="CMSHeadL7"/>
        <w:spacing w:line="276" w:lineRule="auto"/>
        <w:ind w:right="158"/>
        <w:jc w:val="both"/>
        <w:rPr>
          <w:rFonts w:asciiTheme="minorHAnsi" w:hAnsiTheme="minorHAnsi" w:cstheme="minorHAnsi"/>
          <w:szCs w:val="20"/>
        </w:rPr>
      </w:pPr>
      <w:r w:rsidRPr="00DF4C61">
        <w:rPr>
          <w:rFonts w:asciiTheme="minorHAnsi" w:hAnsiTheme="minorHAnsi" w:cstheme="minorHAnsi"/>
          <w:szCs w:val="20"/>
        </w:rPr>
        <w:t>tj. Minister właściwy do spraw rozwoju regionalnego</w:t>
      </w:r>
      <w:r w:rsidR="00AB74CB" w:rsidRPr="00DF4C61">
        <w:rPr>
          <w:rFonts w:asciiTheme="minorHAnsi" w:hAnsiTheme="minorHAnsi" w:cstheme="minorHAnsi"/>
          <w:szCs w:val="20"/>
        </w:rPr>
        <w:t xml:space="preserve"> (Instytucja Zarządzająca)</w:t>
      </w:r>
      <w:r w:rsidR="00CB2091" w:rsidRPr="00DF4C61">
        <w:rPr>
          <w:rFonts w:asciiTheme="minorHAnsi" w:hAnsiTheme="minorHAnsi" w:cstheme="minorHAnsi"/>
          <w:szCs w:val="20"/>
        </w:rPr>
        <w:t>.</w:t>
      </w:r>
      <w:r w:rsidRPr="00DF4C61">
        <w:rPr>
          <w:rFonts w:asciiTheme="minorHAnsi" w:hAnsiTheme="minorHAnsi" w:cstheme="minorHAnsi"/>
          <w:szCs w:val="20"/>
        </w:rPr>
        <w:t xml:space="preserve"> </w:t>
      </w:r>
    </w:p>
    <w:p w14:paraId="22137215" w14:textId="3572CA72" w:rsidR="00E5323A" w:rsidRPr="00DF4C61" w:rsidRDefault="00E5323A" w:rsidP="00007890">
      <w:pPr>
        <w:pStyle w:val="CMSHeadL7"/>
        <w:spacing w:line="276" w:lineRule="auto"/>
        <w:ind w:right="158"/>
        <w:jc w:val="both"/>
        <w:rPr>
          <w:rFonts w:asciiTheme="minorHAnsi" w:hAnsiTheme="minorHAnsi" w:cstheme="minorHAnsi"/>
          <w:szCs w:val="20"/>
        </w:rPr>
      </w:pPr>
      <w:r w:rsidRPr="00DF4C61">
        <w:rPr>
          <w:rFonts w:asciiTheme="minorHAnsi" w:hAnsiTheme="minorHAnsi" w:cstheme="minorHAnsi"/>
          <w:szCs w:val="20"/>
        </w:rPr>
        <w:t xml:space="preserve">6) </w:t>
      </w:r>
      <w:r w:rsidRPr="00DF4C61">
        <w:rPr>
          <w:rFonts w:asciiTheme="minorHAnsi" w:hAnsiTheme="minorHAnsi" w:cstheme="minorHAnsi"/>
          <w:b/>
          <w:szCs w:val="20"/>
        </w:rPr>
        <w:t xml:space="preserve">organ nadzoru – </w:t>
      </w:r>
      <w:r w:rsidRPr="00DF4C61">
        <w:rPr>
          <w:rFonts w:asciiTheme="minorHAnsi" w:hAnsiTheme="minorHAnsi" w:cstheme="minorHAnsi"/>
          <w:szCs w:val="20"/>
        </w:rPr>
        <w:t>Prezes Urzędu Ochrony Danych Osobowych.</w:t>
      </w:r>
    </w:p>
    <w:p w14:paraId="0EFBBE64" w14:textId="7A042CD4" w:rsidR="00AB74CB" w:rsidRPr="00DF4C61" w:rsidRDefault="008B2A28" w:rsidP="00007890">
      <w:pPr>
        <w:pStyle w:val="CMSHeadL7"/>
        <w:spacing w:line="276" w:lineRule="auto"/>
        <w:ind w:right="158"/>
        <w:jc w:val="both"/>
        <w:rPr>
          <w:rFonts w:asciiTheme="minorHAnsi" w:hAnsiTheme="minorHAnsi" w:cstheme="minorHAnsi"/>
          <w:szCs w:val="20"/>
        </w:rPr>
      </w:pPr>
      <w:r w:rsidRPr="00DF4C61">
        <w:rPr>
          <w:rFonts w:asciiTheme="minorHAnsi" w:hAnsiTheme="minorHAnsi" w:cstheme="minorHAnsi"/>
          <w:szCs w:val="20"/>
        </w:rPr>
        <w:t xml:space="preserve">7) </w:t>
      </w:r>
      <w:r w:rsidRPr="00DF4C61">
        <w:rPr>
          <w:rFonts w:asciiTheme="minorHAnsi" w:hAnsiTheme="minorHAnsi" w:cstheme="minorHAnsi"/>
          <w:b/>
          <w:szCs w:val="20"/>
        </w:rPr>
        <w:t xml:space="preserve">Instytucja Pośrednicząca – </w:t>
      </w:r>
      <w:r w:rsidRPr="00DF4C61">
        <w:rPr>
          <w:rFonts w:asciiTheme="minorHAnsi" w:hAnsiTheme="minorHAnsi" w:cstheme="minorHAnsi"/>
          <w:szCs w:val="20"/>
        </w:rPr>
        <w:t>Minister Środowiska</w:t>
      </w:r>
      <w:r w:rsidR="00AB74CB" w:rsidRPr="00DF4C61">
        <w:rPr>
          <w:rFonts w:asciiTheme="minorHAnsi" w:hAnsiTheme="minorHAnsi" w:cstheme="minorHAnsi"/>
          <w:szCs w:val="20"/>
        </w:rPr>
        <w:t>.</w:t>
      </w:r>
    </w:p>
    <w:p w14:paraId="3DBCC44C" w14:textId="77777777" w:rsidR="00B65035" w:rsidRPr="00DF4C61" w:rsidRDefault="00B65035" w:rsidP="00FD3823">
      <w:pPr>
        <w:overflowPunct w:val="0"/>
        <w:autoSpaceDE w:val="0"/>
        <w:autoSpaceDN w:val="0"/>
        <w:adjustRightInd w:val="0"/>
        <w:spacing w:before="120" w:line="276" w:lineRule="auto"/>
        <w:jc w:val="center"/>
        <w:textAlignment w:val="baseline"/>
        <w:rPr>
          <w:rFonts w:ascii="Calibri" w:hAnsi="Calibri" w:cs="Arabic Typesetting"/>
          <w:bCs/>
          <w:sz w:val="22"/>
          <w:szCs w:val="22"/>
        </w:rPr>
      </w:pPr>
      <w:r w:rsidRPr="00DF4C61">
        <w:rPr>
          <w:rFonts w:ascii="Calibri" w:hAnsi="Calibri" w:cs="Calibri"/>
          <w:bCs/>
          <w:sz w:val="22"/>
          <w:szCs w:val="22"/>
        </w:rPr>
        <w:t>§</w:t>
      </w:r>
      <w:r w:rsidRPr="00DF4C61">
        <w:rPr>
          <w:rFonts w:ascii="Calibri" w:hAnsi="Calibri" w:cs="Arabic Typesetting"/>
          <w:bCs/>
          <w:sz w:val="22"/>
          <w:szCs w:val="22"/>
        </w:rPr>
        <w:t>2</w:t>
      </w:r>
    </w:p>
    <w:p w14:paraId="0DC36B75" w14:textId="586E61C0" w:rsidR="00B65035" w:rsidRPr="00DF4C61" w:rsidRDefault="00B65035" w:rsidP="00FD3823">
      <w:pPr>
        <w:numPr>
          <w:ilvl w:val="0"/>
          <w:numId w:val="1"/>
        </w:numPr>
        <w:overflowPunct w:val="0"/>
        <w:autoSpaceDE w:val="0"/>
        <w:autoSpaceDN w:val="0"/>
        <w:adjustRightInd w:val="0"/>
        <w:spacing w:before="120" w:line="276" w:lineRule="auto"/>
        <w:ind w:left="284" w:hanging="284"/>
        <w:jc w:val="both"/>
        <w:textAlignment w:val="baseline"/>
        <w:rPr>
          <w:rFonts w:ascii="Calibri" w:hAnsi="Calibri" w:cs="Arabic Typesetting"/>
          <w:bCs/>
          <w:sz w:val="22"/>
          <w:szCs w:val="22"/>
        </w:rPr>
      </w:pPr>
      <w:r w:rsidRPr="00DF4C61">
        <w:rPr>
          <w:rFonts w:ascii="Calibri" w:hAnsi="Calibri" w:cs="Arabic Typesetting"/>
          <w:bCs/>
          <w:sz w:val="22"/>
          <w:szCs w:val="22"/>
        </w:rPr>
        <w:t>Na podstawie</w:t>
      </w:r>
      <w:r w:rsidR="00812AE3" w:rsidRPr="00DF4C61">
        <w:rPr>
          <w:rFonts w:ascii="Calibri" w:hAnsi="Calibri" w:cs="Arabic Typesetting"/>
          <w:bCs/>
          <w:sz w:val="22"/>
          <w:szCs w:val="22"/>
        </w:rPr>
        <w:t xml:space="preserve"> </w:t>
      </w:r>
      <w:r w:rsidR="0012088A" w:rsidRPr="00DF4C61">
        <w:rPr>
          <w:rFonts w:ascii="Calibri" w:hAnsi="Calibri" w:cs="Arabic Typesetting"/>
          <w:bCs/>
          <w:sz w:val="22"/>
          <w:szCs w:val="22"/>
        </w:rPr>
        <w:t>Porozumienia z dnia 30.12.2015</w:t>
      </w:r>
      <w:r w:rsidR="003E20BB" w:rsidRPr="00DF4C61">
        <w:rPr>
          <w:rFonts w:ascii="Calibri" w:hAnsi="Calibri" w:cs="Arabic Typesetting"/>
          <w:bCs/>
          <w:sz w:val="22"/>
          <w:szCs w:val="22"/>
        </w:rPr>
        <w:t xml:space="preserve"> </w:t>
      </w:r>
      <w:r w:rsidR="0012088A" w:rsidRPr="00DF4C61">
        <w:rPr>
          <w:rFonts w:ascii="Calibri" w:hAnsi="Calibri" w:cs="Arabic Typesetting"/>
          <w:bCs/>
          <w:sz w:val="22"/>
          <w:szCs w:val="22"/>
        </w:rPr>
        <w:t xml:space="preserve">r. w sprawie powierzenia przetwarzania danych osobowych w związku z realizacją Programu Operacyjnego Infrastruktura i Środowisko 2014-2020 </w:t>
      </w:r>
      <w:r w:rsidR="00FC5AB0" w:rsidRPr="00DF4C61">
        <w:rPr>
          <w:rFonts w:ascii="Calibri" w:hAnsi="Calibri" w:cs="Arabic Typesetting"/>
          <w:bCs/>
          <w:sz w:val="22"/>
          <w:szCs w:val="22"/>
        </w:rPr>
        <w:t>(</w:t>
      </w:r>
      <w:proofErr w:type="spellStart"/>
      <w:r w:rsidR="00FC5AB0" w:rsidRPr="00DF4C61">
        <w:rPr>
          <w:rFonts w:ascii="Calibri" w:hAnsi="Calibri" w:cs="Arabic Typesetting"/>
          <w:bCs/>
          <w:sz w:val="22"/>
          <w:szCs w:val="22"/>
        </w:rPr>
        <w:t>POIiŚ</w:t>
      </w:r>
      <w:proofErr w:type="spellEnd"/>
      <w:r w:rsidR="00FC5AB0" w:rsidRPr="00DF4C61">
        <w:rPr>
          <w:rFonts w:ascii="Calibri" w:hAnsi="Calibri" w:cs="Arabic Typesetting"/>
          <w:bCs/>
          <w:sz w:val="22"/>
          <w:szCs w:val="22"/>
        </w:rPr>
        <w:t xml:space="preserve"> 2014-2020) </w:t>
      </w:r>
      <w:r w:rsidR="0012088A" w:rsidRPr="00DF4C61">
        <w:rPr>
          <w:rFonts w:ascii="Calibri" w:hAnsi="Calibri" w:cs="Arabic Typesetting"/>
          <w:bCs/>
          <w:sz w:val="22"/>
          <w:szCs w:val="22"/>
        </w:rPr>
        <w:t>zawartego pomiędzy Instytucją Pośredni</w:t>
      </w:r>
      <w:r w:rsidR="008B2A28" w:rsidRPr="00DF4C61">
        <w:rPr>
          <w:rFonts w:ascii="Calibri" w:hAnsi="Calibri" w:cs="Arabic Typesetting"/>
          <w:bCs/>
          <w:sz w:val="22"/>
          <w:szCs w:val="22"/>
        </w:rPr>
        <w:t xml:space="preserve">czącą </w:t>
      </w:r>
      <w:r w:rsidR="0012088A" w:rsidRPr="00DF4C61">
        <w:rPr>
          <w:rFonts w:ascii="Calibri" w:hAnsi="Calibri" w:cs="Arabic Typesetting"/>
          <w:bCs/>
          <w:sz w:val="22"/>
          <w:szCs w:val="22"/>
        </w:rPr>
        <w:t>oraz Instytucją Wdrażającą (</w:t>
      </w:r>
      <w:r w:rsidR="0012088A" w:rsidRPr="00DF4C61">
        <w:rPr>
          <w:rFonts w:ascii="Calibri" w:hAnsi="Calibri" w:cs="Arabic Typesetting"/>
          <w:sz w:val="22"/>
          <w:szCs w:val="22"/>
        </w:rPr>
        <w:t>Centrum Koordynacji Projektów Środowiskowych</w:t>
      </w:r>
      <w:r w:rsidR="0012088A" w:rsidRPr="00DF4C61">
        <w:rPr>
          <w:rFonts w:ascii="Calibri" w:hAnsi="Calibri" w:cs="Arabic Typesetting"/>
          <w:bCs/>
          <w:sz w:val="22"/>
          <w:szCs w:val="22"/>
        </w:rPr>
        <w:t>)</w:t>
      </w:r>
      <w:r w:rsidR="00DF4C61">
        <w:rPr>
          <w:rFonts w:ascii="Calibri" w:hAnsi="Calibri" w:cs="Arabic Typesetting"/>
          <w:bCs/>
          <w:sz w:val="22"/>
          <w:szCs w:val="22"/>
        </w:rPr>
        <w:t xml:space="preserve">, wraz z późniejszymi zmianami </w:t>
      </w:r>
      <w:r w:rsidR="00FC5AB0" w:rsidRPr="00DF4C61">
        <w:rPr>
          <w:rFonts w:ascii="Calibri" w:hAnsi="Calibri" w:cs="Arabic Typesetting"/>
          <w:bCs/>
          <w:sz w:val="22"/>
          <w:szCs w:val="22"/>
        </w:rPr>
        <w:t>oraz</w:t>
      </w:r>
      <w:r w:rsidRPr="00DF4C61">
        <w:rPr>
          <w:rFonts w:ascii="Calibri" w:hAnsi="Calibri" w:cs="Arabic Typesetting"/>
          <w:bCs/>
          <w:sz w:val="22"/>
          <w:szCs w:val="22"/>
        </w:rPr>
        <w:t xml:space="preserve"> w związku z art. 28 ust. 3 RODO, </w:t>
      </w:r>
      <w:r w:rsidR="00171BBE" w:rsidRPr="00DF4C61">
        <w:rPr>
          <w:rFonts w:ascii="Calibri" w:hAnsi="Calibri" w:cs="Arabic Typesetting"/>
          <w:bCs/>
          <w:sz w:val="22"/>
          <w:szCs w:val="22"/>
        </w:rPr>
        <w:t xml:space="preserve">Instytucja Wdrażająca </w:t>
      </w:r>
      <w:r w:rsidRPr="00DF4C61">
        <w:rPr>
          <w:rFonts w:ascii="Calibri" w:hAnsi="Calibri" w:cs="Arabic Typesetting"/>
          <w:bCs/>
          <w:sz w:val="22"/>
          <w:szCs w:val="22"/>
        </w:rPr>
        <w:t xml:space="preserve">powierza </w:t>
      </w:r>
      <w:r w:rsidR="00171BBE" w:rsidRPr="00DF4C61">
        <w:rPr>
          <w:rFonts w:ascii="Calibri" w:hAnsi="Calibri" w:cs="Arabic Typesetting"/>
          <w:bCs/>
          <w:sz w:val="22"/>
          <w:szCs w:val="22"/>
        </w:rPr>
        <w:t>Beneficjentowi</w:t>
      </w:r>
      <w:r w:rsidRPr="00DF4C61">
        <w:rPr>
          <w:rFonts w:ascii="Calibri" w:hAnsi="Calibri" w:cs="Arabic Typesetting"/>
          <w:bCs/>
          <w:sz w:val="22"/>
          <w:szCs w:val="22"/>
        </w:rPr>
        <w:t xml:space="preserve"> do przetwarzania dane osobowe, a </w:t>
      </w:r>
      <w:r w:rsidR="00171BBE" w:rsidRPr="00DF4C61">
        <w:rPr>
          <w:rFonts w:ascii="Calibri" w:hAnsi="Calibri" w:cs="Arabic Typesetting"/>
          <w:bCs/>
          <w:sz w:val="22"/>
          <w:szCs w:val="22"/>
        </w:rPr>
        <w:t xml:space="preserve">Beneficjent </w:t>
      </w:r>
      <w:r w:rsidRPr="00DF4C61">
        <w:rPr>
          <w:rFonts w:ascii="Calibri" w:hAnsi="Calibri" w:cs="Arabic Typesetting"/>
          <w:bCs/>
          <w:sz w:val="22"/>
          <w:szCs w:val="22"/>
        </w:rPr>
        <w:t xml:space="preserve">zobowiązuje się do przetwarzania powierzonych przez </w:t>
      </w:r>
      <w:r w:rsidR="00171BBE" w:rsidRPr="00DF4C61">
        <w:rPr>
          <w:rFonts w:ascii="Calibri" w:hAnsi="Calibri" w:cs="Arabic Typesetting"/>
          <w:bCs/>
          <w:sz w:val="22"/>
          <w:szCs w:val="22"/>
        </w:rPr>
        <w:t>Instytucję Wdrażającą</w:t>
      </w:r>
      <w:r w:rsidRPr="00DF4C61">
        <w:rPr>
          <w:rFonts w:ascii="Calibri" w:hAnsi="Calibri" w:cs="Arabic Typesetting"/>
          <w:bCs/>
          <w:sz w:val="22"/>
          <w:szCs w:val="22"/>
        </w:rPr>
        <w:t xml:space="preserve"> danych osobowych zgodnie z przepisami prawa powszechnie obowiązującego o ochronie danych osobowych, w szczególności z przepisami ustawy i RODO.</w:t>
      </w:r>
    </w:p>
    <w:p w14:paraId="5CD66FEA" w14:textId="52D70EB5" w:rsidR="00B65035" w:rsidRPr="00DF4C61" w:rsidRDefault="007F7EF6" w:rsidP="00007890">
      <w:pPr>
        <w:pStyle w:val="Akapitzlist"/>
        <w:numPr>
          <w:ilvl w:val="0"/>
          <w:numId w:val="1"/>
        </w:numPr>
        <w:overflowPunct w:val="0"/>
        <w:autoSpaceDE w:val="0"/>
        <w:autoSpaceDN w:val="0"/>
        <w:adjustRightInd w:val="0"/>
        <w:spacing w:before="120" w:line="276" w:lineRule="auto"/>
        <w:ind w:left="284"/>
        <w:jc w:val="both"/>
        <w:textAlignment w:val="baseline"/>
        <w:rPr>
          <w:rFonts w:ascii="Calibri" w:hAnsi="Calibri" w:cs="Arabic Typesetting"/>
          <w:bCs/>
          <w:sz w:val="22"/>
          <w:szCs w:val="22"/>
          <w:lang w:bidi="pl-PL"/>
        </w:rPr>
      </w:pPr>
      <w:r w:rsidRPr="00DF4C61">
        <w:rPr>
          <w:rFonts w:ascii="Calibri" w:hAnsi="Calibri" w:cs="Arabic Typesetting"/>
          <w:bCs/>
          <w:sz w:val="22"/>
          <w:szCs w:val="22"/>
          <w:lang w:bidi="pl-PL"/>
        </w:rPr>
        <w:t xml:space="preserve">Instytucja Wdrażająca powierza Beneficjentowi przetwarzanie danych osobowych na okres nie dłuższy niż 30 dni kalendarzowych po upływie wskazanego w § 14 ust. 2-5 i 7 </w:t>
      </w:r>
      <w:proofErr w:type="spellStart"/>
      <w:r w:rsidRPr="00DF4C61">
        <w:rPr>
          <w:rFonts w:ascii="Calibri" w:hAnsi="Calibri" w:cs="Arabic Typesetting"/>
          <w:bCs/>
          <w:sz w:val="22"/>
          <w:szCs w:val="22"/>
          <w:lang w:bidi="pl-PL"/>
        </w:rPr>
        <w:t>Uod</w:t>
      </w:r>
      <w:proofErr w:type="spellEnd"/>
      <w:r w:rsidRPr="00DF4C61">
        <w:rPr>
          <w:rFonts w:ascii="Calibri" w:hAnsi="Calibri" w:cs="Arabic Typesetting"/>
          <w:bCs/>
          <w:sz w:val="22"/>
          <w:szCs w:val="22"/>
          <w:lang w:bidi="pl-PL"/>
        </w:rPr>
        <w:t xml:space="preserve"> - z zastrzeżeniem możliwości przedłużenia tego terminu, jeżeli w uzasadnionych przypadkach zachodzi konieczność przechowywania dokumentacji zgodnie z innymi zasadami obowiązującymi u Beneficj</w:t>
      </w:r>
      <w:r w:rsidR="00191CD3" w:rsidRPr="00DF4C61">
        <w:rPr>
          <w:rFonts w:ascii="Calibri" w:hAnsi="Calibri" w:cs="Arabic Typesetting"/>
          <w:bCs/>
          <w:sz w:val="22"/>
          <w:szCs w:val="22"/>
          <w:lang w:bidi="pl-PL"/>
        </w:rPr>
        <w:t>e</w:t>
      </w:r>
      <w:r w:rsidRPr="00DF4C61">
        <w:rPr>
          <w:rFonts w:ascii="Calibri" w:hAnsi="Calibri" w:cs="Arabic Typesetting"/>
          <w:bCs/>
          <w:sz w:val="22"/>
          <w:szCs w:val="22"/>
          <w:lang w:bidi="pl-PL"/>
        </w:rPr>
        <w:t xml:space="preserve">nta. O ewentualnym przedłużeniu terminu, o którym mowa w </w:t>
      </w:r>
      <w:proofErr w:type="spellStart"/>
      <w:r w:rsidRPr="00DF4C61">
        <w:rPr>
          <w:rFonts w:ascii="Calibri" w:hAnsi="Calibri" w:cs="Arabic Typesetting"/>
          <w:bCs/>
          <w:sz w:val="22"/>
          <w:szCs w:val="22"/>
          <w:lang w:bidi="pl-PL"/>
        </w:rPr>
        <w:t>zd</w:t>
      </w:r>
      <w:proofErr w:type="spellEnd"/>
      <w:r w:rsidRPr="00DF4C61">
        <w:rPr>
          <w:rFonts w:ascii="Calibri" w:hAnsi="Calibri" w:cs="Arabic Typesetting"/>
          <w:bCs/>
          <w:sz w:val="22"/>
          <w:szCs w:val="22"/>
          <w:lang w:bidi="pl-PL"/>
        </w:rPr>
        <w:t xml:space="preserve">. 1, </w:t>
      </w:r>
      <w:r w:rsidR="00564647" w:rsidRPr="00DF4C61">
        <w:rPr>
          <w:rFonts w:ascii="Calibri" w:hAnsi="Calibri" w:cs="Arabic Typesetting"/>
          <w:bCs/>
          <w:sz w:val="22"/>
          <w:szCs w:val="22"/>
          <w:lang w:bidi="pl-PL"/>
        </w:rPr>
        <w:t>Benefic</w:t>
      </w:r>
      <w:r w:rsidRPr="00DF4C61">
        <w:rPr>
          <w:rFonts w:ascii="Calibri" w:hAnsi="Calibri" w:cs="Arabic Typesetting"/>
          <w:bCs/>
          <w:sz w:val="22"/>
          <w:szCs w:val="22"/>
          <w:lang w:bidi="pl-PL"/>
        </w:rPr>
        <w:t>j</w:t>
      </w:r>
      <w:r w:rsidR="00564647" w:rsidRPr="00DF4C61">
        <w:rPr>
          <w:rFonts w:ascii="Calibri" w:hAnsi="Calibri" w:cs="Arabic Typesetting"/>
          <w:bCs/>
          <w:sz w:val="22"/>
          <w:szCs w:val="22"/>
          <w:lang w:bidi="pl-PL"/>
        </w:rPr>
        <w:t>e</w:t>
      </w:r>
      <w:r w:rsidRPr="00DF4C61">
        <w:rPr>
          <w:rFonts w:ascii="Calibri" w:hAnsi="Calibri" w:cs="Arabic Typesetting"/>
          <w:bCs/>
          <w:sz w:val="22"/>
          <w:szCs w:val="22"/>
          <w:lang w:bidi="pl-PL"/>
        </w:rPr>
        <w:t>nt poinformuje Instytucję Wdrażającą na piśmie.</w:t>
      </w:r>
    </w:p>
    <w:p w14:paraId="7909987B" w14:textId="6A5C23E7" w:rsidR="00D0000F" w:rsidRPr="00DF4C61" w:rsidRDefault="00D0000F" w:rsidP="00007890">
      <w:pPr>
        <w:numPr>
          <w:ilvl w:val="0"/>
          <w:numId w:val="1"/>
        </w:numPr>
        <w:spacing w:before="120" w:line="276" w:lineRule="auto"/>
        <w:ind w:left="284" w:hanging="284"/>
        <w:jc w:val="both"/>
        <w:rPr>
          <w:rFonts w:ascii="Calibri" w:hAnsi="Calibri" w:cs="Arabic Typesetting"/>
          <w:bCs/>
          <w:sz w:val="22"/>
          <w:szCs w:val="22"/>
        </w:rPr>
      </w:pPr>
      <w:r w:rsidRPr="00DF4C61">
        <w:rPr>
          <w:rFonts w:ascii="Calibri" w:hAnsi="Calibri" w:cs="Arabic Typesetting"/>
          <w:bCs/>
          <w:sz w:val="22"/>
          <w:szCs w:val="22"/>
        </w:rPr>
        <w:t xml:space="preserve">Instytucja Wdrażająca umocowuje Beneficjenta do dalszego powierzania powierzonych do przetwarzania danych osobowych innym podmiotom. </w:t>
      </w:r>
      <w:r w:rsidR="00171BBE" w:rsidRPr="00DF4C61">
        <w:rPr>
          <w:rFonts w:ascii="Calibri" w:hAnsi="Calibri" w:cs="Arabic Typesetting"/>
          <w:bCs/>
          <w:sz w:val="22"/>
          <w:szCs w:val="22"/>
        </w:rPr>
        <w:t xml:space="preserve">Beneficjent może powierzyć dane osobowe </w:t>
      </w:r>
      <w:r w:rsidR="004F3A41" w:rsidRPr="00DF4C61">
        <w:rPr>
          <w:rFonts w:ascii="Calibri" w:hAnsi="Calibri" w:cs="Arabic Typesetting"/>
          <w:bCs/>
          <w:sz w:val="22"/>
          <w:szCs w:val="22"/>
        </w:rPr>
        <w:t xml:space="preserve">wyłącznie w </w:t>
      </w:r>
      <w:r w:rsidR="00171BBE" w:rsidRPr="00DF4C61">
        <w:rPr>
          <w:rFonts w:ascii="Calibri" w:hAnsi="Calibri" w:cs="Arabic Typesetting"/>
          <w:bCs/>
          <w:sz w:val="22"/>
          <w:szCs w:val="22"/>
        </w:rPr>
        <w:t>drodze umów lub porozumień zawartych na piśmie w brzmieniu zgodnym z postanowieniami niniejszej Umowy Powierzenia.</w:t>
      </w:r>
      <w:r w:rsidR="00171BBE" w:rsidRPr="00DF4C61">
        <w:rPr>
          <w:rFonts w:ascii="Arial" w:hAnsi="Arial" w:cs="Arial"/>
          <w:sz w:val="20"/>
          <w:szCs w:val="20"/>
          <w:lang w:eastAsia="en-US"/>
        </w:rPr>
        <w:t xml:space="preserve"> </w:t>
      </w:r>
      <w:r w:rsidR="00171BBE" w:rsidRPr="00DF4C61">
        <w:rPr>
          <w:rFonts w:ascii="Calibri" w:hAnsi="Calibri" w:cs="Arabic Typesetting"/>
          <w:bCs/>
          <w:sz w:val="22"/>
          <w:szCs w:val="22"/>
        </w:rPr>
        <w:t xml:space="preserve">Zakres powierzonych do przetwarzania danych osobowych musi być zgodny z celem przetwarzania danych osobowych, o którym mowa w § 3 ust. </w:t>
      </w:r>
      <w:r w:rsidR="00CB2091" w:rsidRPr="00DF4C61">
        <w:rPr>
          <w:rFonts w:ascii="Calibri" w:hAnsi="Calibri" w:cs="Arabic Typesetting"/>
          <w:bCs/>
          <w:sz w:val="22"/>
          <w:szCs w:val="22"/>
        </w:rPr>
        <w:t xml:space="preserve">3 </w:t>
      </w:r>
      <w:r w:rsidRPr="00DF4C61">
        <w:rPr>
          <w:rFonts w:ascii="Calibri" w:hAnsi="Calibri" w:cs="Arabic Typesetting"/>
          <w:bCs/>
          <w:sz w:val="22"/>
          <w:szCs w:val="22"/>
        </w:rPr>
        <w:t>Umowy Powierzenia</w:t>
      </w:r>
      <w:r w:rsidR="00171BBE" w:rsidRPr="00DF4C61">
        <w:rPr>
          <w:rFonts w:ascii="Calibri" w:hAnsi="Calibri" w:cs="Arabic Typesetting"/>
          <w:bCs/>
          <w:sz w:val="22"/>
          <w:szCs w:val="22"/>
        </w:rPr>
        <w:t xml:space="preserve"> -  przy czym powinien być on każdorazowo dostosowany przez Beneficjenta do celu ich powierzenia  oraz nie może być szerszy niż określony </w:t>
      </w:r>
      <w:r w:rsidR="004F3A41" w:rsidRPr="00DF4C61">
        <w:rPr>
          <w:rFonts w:ascii="Calibri" w:hAnsi="Calibri" w:cs="Arabic Typesetting"/>
          <w:bCs/>
          <w:sz w:val="22"/>
          <w:szCs w:val="22"/>
        </w:rPr>
        <w:t>§</w:t>
      </w:r>
      <w:r w:rsidR="0042431B" w:rsidRPr="00DF4C61">
        <w:rPr>
          <w:rFonts w:ascii="Calibri" w:hAnsi="Calibri" w:cs="Arabic Typesetting"/>
          <w:bCs/>
          <w:sz w:val="22"/>
          <w:szCs w:val="22"/>
        </w:rPr>
        <w:t>3</w:t>
      </w:r>
      <w:r w:rsidRPr="00DF4C61">
        <w:rPr>
          <w:rFonts w:ascii="Calibri" w:hAnsi="Calibri" w:cs="Arabic Typesetting"/>
          <w:bCs/>
          <w:sz w:val="22"/>
          <w:szCs w:val="22"/>
        </w:rPr>
        <w:t xml:space="preserve"> ust. 2</w:t>
      </w:r>
      <w:r w:rsidR="00646380" w:rsidRPr="00DF4C61">
        <w:rPr>
          <w:rFonts w:ascii="Calibri" w:hAnsi="Calibri" w:cs="Arabic Typesetting"/>
          <w:bCs/>
          <w:sz w:val="22"/>
          <w:szCs w:val="22"/>
        </w:rPr>
        <w:t xml:space="preserve"> </w:t>
      </w:r>
      <w:r w:rsidR="0042431B" w:rsidRPr="00DF4C61">
        <w:rPr>
          <w:rFonts w:ascii="Calibri" w:hAnsi="Calibri" w:cs="Arabic Typesetting"/>
          <w:bCs/>
          <w:sz w:val="22"/>
          <w:szCs w:val="22"/>
        </w:rPr>
        <w:t>Umowy Powierzenia</w:t>
      </w:r>
      <w:r w:rsidR="00171BBE" w:rsidRPr="00DF4C61">
        <w:rPr>
          <w:rFonts w:ascii="Calibri" w:hAnsi="Calibri" w:cs="Arabic Typesetting"/>
          <w:bCs/>
          <w:sz w:val="22"/>
          <w:szCs w:val="22"/>
        </w:rPr>
        <w:t>.</w:t>
      </w:r>
    </w:p>
    <w:p w14:paraId="066C9C6B" w14:textId="3E2B173D" w:rsidR="00E70F1D" w:rsidRPr="00DF4C61" w:rsidRDefault="00D0000F" w:rsidP="00E70F1D">
      <w:pPr>
        <w:numPr>
          <w:ilvl w:val="0"/>
          <w:numId w:val="1"/>
        </w:numPr>
        <w:spacing w:before="120" w:line="276" w:lineRule="auto"/>
        <w:ind w:left="284" w:hanging="284"/>
        <w:jc w:val="both"/>
        <w:rPr>
          <w:rFonts w:ascii="Calibri" w:hAnsi="Calibri" w:cs="Arabic Typesetting"/>
          <w:bCs/>
          <w:sz w:val="22"/>
          <w:szCs w:val="22"/>
        </w:rPr>
      </w:pPr>
      <w:r w:rsidRPr="00DF4C61">
        <w:rPr>
          <w:rFonts w:ascii="Calibri" w:hAnsi="Calibri" w:cs="Arabic Typesetting"/>
          <w:bCs/>
          <w:sz w:val="22"/>
          <w:szCs w:val="22"/>
        </w:rPr>
        <w:lastRenderedPageBreak/>
        <w:t xml:space="preserve">Beneficjent zobowiązany jest przestrzegać warunków korzystania z usług innego podmiotu przetwarzającego, o których mowa w art. 28 ust. </w:t>
      </w:r>
      <w:r w:rsidR="00890F92" w:rsidRPr="00DF4C61">
        <w:rPr>
          <w:rFonts w:ascii="Calibri" w:hAnsi="Calibri" w:cs="Arabic Typesetting"/>
          <w:bCs/>
          <w:sz w:val="22"/>
          <w:szCs w:val="22"/>
        </w:rPr>
        <w:t xml:space="preserve">1, </w:t>
      </w:r>
      <w:r w:rsidRPr="00DF4C61">
        <w:rPr>
          <w:rFonts w:ascii="Calibri" w:hAnsi="Calibri" w:cs="Arabic Typesetting"/>
          <w:bCs/>
          <w:sz w:val="22"/>
          <w:szCs w:val="22"/>
        </w:rPr>
        <w:t>2 i 4 RODO.</w:t>
      </w:r>
      <w:r w:rsidR="00890F92" w:rsidRPr="00DF4C61">
        <w:rPr>
          <w:rFonts w:ascii="Calibri" w:hAnsi="Calibri" w:cs="Arabic Typesetting"/>
          <w:bCs/>
          <w:sz w:val="22"/>
          <w:szCs w:val="22"/>
        </w:rPr>
        <w:t xml:space="preserve"> Beneficjent przed powierzeniem do dalszego przetwarzania danych osobowych innemu podmiotowi dokonuje jego weryfikacji, o której mowa w art. 28 ust. 1 RODO</w:t>
      </w:r>
      <w:r w:rsidR="00C07B54" w:rsidRPr="00DF4C61">
        <w:rPr>
          <w:rFonts w:ascii="Calibri" w:hAnsi="Calibri" w:cs="Arabic Typesetting"/>
          <w:bCs/>
          <w:sz w:val="22"/>
          <w:szCs w:val="22"/>
        </w:rPr>
        <w:t xml:space="preserve">, tj. przeprowadza odpowiednią analizę gwarantowanego przez ten podmiot poziomu bezpieczeństwa przetwarzania danych, odpowiadającego ryzyku naruszenia praw lub wolności osób, których dane dotyczą, w tym żąda przedstawienia pisemnej informacji na temat stosowanych środków technicznych i organizacyjnych (gwarantujących, że przetwarzanie będzie spełniało wymagania RODO oraz chroniło prawa osób, których dane dotyczą). W tym celu Beneficjent </w:t>
      </w:r>
      <w:r w:rsidR="00CE4516" w:rsidRPr="00DF4C61">
        <w:rPr>
          <w:rFonts w:ascii="Calibri" w:hAnsi="Calibri" w:cs="Arabic Typesetting"/>
          <w:bCs/>
          <w:sz w:val="22"/>
          <w:szCs w:val="22"/>
        </w:rPr>
        <w:t>stosuje załącznik nr 1d</w:t>
      </w:r>
      <w:r w:rsidR="00890F92" w:rsidRPr="00DF4C61">
        <w:rPr>
          <w:rFonts w:ascii="Calibri" w:hAnsi="Calibri" w:cs="Arabic Typesetting"/>
          <w:bCs/>
          <w:sz w:val="22"/>
          <w:szCs w:val="22"/>
        </w:rPr>
        <w:t xml:space="preserve"> do Umowy Powierzenia</w:t>
      </w:r>
      <w:r w:rsidR="009D04F8" w:rsidRPr="00DF4C61">
        <w:rPr>
          <w:rFonts w:ascii="Calibri" w:hAnsi="Calibri" w:cs="Arabic Typesetting"/>
          <w:bCs/>
          <w:sz w:val="22"/>
          <w:szCs w:val="22"/>
        </w:rPr>
        <w:t xml:space="preserve"> </w:t>
      </w:r>
      <w:r w:rsidR="00E70F1D" w:rsidRPr="00DF4C61">
        <w:rPr>
          <w:sz w:val="20"/>
          <w:szCs w:val="20"/>
        </w:rPr>
        <w:t xml:space="preserve"> B</w:t>
      </w:r>
      <w:r w:rsidR="00E70F1D" w:rsidRPr="00DF4C61">
        <w:rPr>
          <w:rFonts w:ascii="Calibri" w:hAnsi="Calibri" w:cs="Arabic Typesetting"/>
          <w:bCs/>
          <w:sz w:val="22"/>
          <w:szCs w:val="22"/>
        </w:rPr>
        <w:t>eneficjent</w:t>
      </w:r>
      <w:r w:rsidR="00C07B54" w:rsidRPr="00DF4C61">
        <w:rPr>
          <w:rFonts w:ascii="Calibri" w:hAnsi="Calibri" w:cs="Arabic Typesetting"/>
          <w:bCs/>
          <w:sz w:val="22"/>
          <w:szCs w:val="22"/>
        </w:rPr>
        <w:t xml:space="preserve"> ma obowiązek </w:t>
      </w:r>
      <w:r w:rsidR="00E70F1D" w:rsidRPr="00DF4C61">
        <w:rPr>
          <w:rFonts w:ascii="Calibri" w:hAnsi="Calibri" w:cs="Arabic Typesetting"/>
          <w:bCs/>
          <w:sz w:val="22"/>
          <w:szCs w:val="22"/>
        </w:rPr>
        <w:t>udokumentowania</w:t>
      </w:r>
      <w:r w:rsidR="00C07B54" w:rsidRPr="00DF4C61">
        <w:rPr>
          <w:rFonts w:ascii="Arial" w:hAnsi="Arial"/>
          <w:sz w:val="20"/>
          <w:szCs w:val="20"/>
          <w:lang w:eastAsia="ar-SA"/>
        </w:rPr>
        <w:t xml:space="preserve"> </w:t>
      </w:r>
      <w:r w:rsidR="00C07B54" w:rsidRPr="00DF4C61">
        <w:rPr>
          <w:rFonts w:ascii="Calibri" w:hAnsi="Calibri" w:cs="Arabic Typesetting"/>
          <w:bCs/>
          <w:sz w:val="22"/>
          <w:szCs w:val="22"/>
        </w:rPr>
        <w:t>jaki był tryb i forma przeprowadzenia tej analizy</w:t>
      </w:r>
      <w:r w:rsidR="00E70F1D" w:rsidRPr="00DF4C61">
        <w:rPr>
          <w:rFonts w:ascii="Calibri" w:hAnsi="Calibri" w:cs="Arabic Typesetting"/>
          <w:bCs/>
          <w:sz w:val="22"/>
          <w:szCs w:val="22"/>
        </w:rPr>
        <w:t xml:space="preserve"> oraz - w sytuacji, gdy już powierzył przetwarzanie danych osobowych innym podmiotom – ma obowiązek zaplanować i zrealizować u </w:t>
      </w:r>
      <w:proofErr w:type="spellStart"/>
      <w:r w:rsidR="00E70F1D" w:rsidRPr="00DF4C61">
        <w:rPr>
          <w:rFonts w:ascii="Calibri" w:hAnsi="Calibri" w:cs="Arabic Typesetting"/>
          <w:bCs/>
          <w:sz w:val="22"/>
          <w:szCs w:val="22"/>
        </w:rPr>
        <w:t>podprocesorów</w:t>
      </w:r>
      <w:proofErr w:type="spellEnd"/>
      <w:r w:rsidR="00E70F1D" w:rsidRPr="00DF4C61">
        <w:rPr>
          <w:rFonts w:ascii="Calibri" w:hAnsi="Calibri" w:cs="Arabic Typesetting"/>
          <w:bCs/>
          <w:sz w:val="22"/>
          <w:szCs w:val="22"/>
        </w:rPr>
        <w:t xml:space="preserve"> działania audytowe lub kontrolne w obszarze ochrony danych osobowych.</w:t>
      </w:r>
    </w:p>
    <w:p w14:paraId="704C5438" w14:textId="16275E2C" w:rsidR="00171BBE" w:rsidRPr="00DF4C61" w:rsidRDefault="00171BBE" w:rsidP="003036D4">
      <w:pPr>
        <w:numPr>
          <w:ilvl w:val="0"/>
          <w:numId w:val="1"/>
        </w:numPr>
        <w:spacing w:before="120" w:line="276" w:lineRule="auto"/>
        <w:ind w:left="284"/>
        <w:jc w:val="both"/>
        <w:rPr>
          <w:rFonts w:ascii="Calibri" w:hAnsi="Calibri" w:cs="Arabic Typesetting"/>
          <w:bCs/>
          <w:sz w:val="22"/>
          <w:szCs w:val="22"/>
        </w:rPr>
      </w:pPr>
      <w:r w:rsidRPr="00DF4C61">
        <w:rPr>
          <w:rFonts w:ascii="Calibri" w:hAnsi="Calibri" w:cs="Arabic Typesetting"/>
          <w:bCs/>
          <w:sz w:val="22"/>
          <w:szCs w:val="22"/>
        </w:rPr>
        <w:t>Beneficjent zobowiązany jest prowadzić</w:t>
      </w:r>
      <w:r w:rsidR="00E3641A" w:rsidRPr="00DF4C61">
        <w:rPr>
          <w:rFonts w:ascii="Calibri" w:hAnsi="Calibri" w:cs="Arabic Typesetting"/>
          <w:bCs/>
          <w:sz w:val="22"/>
          <w:szCs w:val="22"/>
        </w:rPr>
        <w:t xml:space="preserve"> wykaz </w:t>
      </w:r>
      <w:r w:rsidRPr="00DF4C61">
        <w:rPr>
          <w:rFonts w:ascii="Calibri" w:hAnsi="Calibri" w:cs="Arabic Typesetting"/>
          <w:bCs/>
          <w:sz w:val="22"/>
          <w:szCs w:val="22"/>
        </w:rPr>
        <w:t>podmiotów, którym zostało powierzone przetwarzanie danych osobowych - zarówno przez Beneficjenta, jak również przez inne podmioty którym powierzy</w:t>
      </w:r>
      <w:r w:rsidR="008B6C7E" w:rsidRPr="00DF4C61">
        <w:rPr>
          <w:rFonts w:ascii="Calibri" w:hAnsi="Calibri" w:cs="Arabic Typesetting"/>
          <w:bCs/>
          <w:sz w:val="22"/>
          <w:szCs w:val="22"/>
        </w:rPr>
        <w:t>ł on</w:t>
      </w:r>
      <w:r w:rsidRPr="00DF4C61">
        <w:rPr>
          <w:rFonts w:ascii="Calibri" w:hAnsi="Calibri" w:cs="Arabic Typesetting"/>
          <w:bCs/>
          <w:sz w:val="22"/>
          <w:szCs w:val="22"/>
        </w:rPr>
        <w:t xml:space="preserve"> dane osobowe. Wykaz ma zawierać co najmniej </w:t>
      </w:r>
      <w:r w:rsidR="003036D4" w:rsidRPr="00DF4C61">
        <w:rPr>
          <w:rFonts w:ascii="Calibri" w:hAnsi="Calibri" w:cs="Arabic Typesetting"/>
          <w:bCs/>
          <w:sz w:val="22"/>
          <w:szCs w:val="22"/>
        </w:rPr>
        <w:t xml:space="preserve">nazwę </w:t>
      </w:r>
      <w:r w:rsidR="00DF4C61" w:rsidRPr="00DF4C61">
        <w:rPr>
          <w:rFonts w:ascii="Calibri" w:hAnsi="Calibri" w:cs="Arabic Typesetting"/>
          <w:bCs/>
          <w:sz w:val="22"/>
          <w:szCs w:val="22"/>
        </w:rPr>
        <w:t>powierzającego</w:t>
      </w:r>
      <w:r w:rsidR="003036D4" w:rsidRPr="00DF4C61">
        <w:rPr>
          <w:rFonts w:ascii="Calibri" w:hAnsi="Calibri" w:cs="Arabic Typesetting"/>
          <w:bCs/>
          <w:sz w:val="22"/>
          <w:szCs w:val="22"/>
        </w:rPr>
        <w:t>, tj. instytucji zawierającej umowę powierzenia, nazwę procesora, tj. podmiotu, z którym zawarto umowę, adres jego siedziby albo miejsce zamieszkania,</w:t>
      </w:r>
      <w:r w:rsidR="003036D4" w:rsidRPr="00DF4C61">
        <w:t xml:space="preserve"> </w:t>
      </w:r>
      <w:r w:rsidR="003036D4" w:rsidRPr="00DF4C61">
        <w:rPr>
          <w:rFonts w:ascii="Calibri" w:hAnsi="Calibri" w:cs="Arabic Typesetting"/>
          <w:bCs/>
          <w:sz w:val="22"/>
          <w:szCs w:val="22"/>
        </w:rPr>
        <w:t>status procesora (wykonawca, ekspert, inny),  datę zawarcia umowy powierzenia,</w:t>
      </w:r>
      <w:r w:rsidR="003036D4" w:rsidRPr="00DF4C61">
        <w:t xml:space="preserve"> </w:t>
      </w:r>
      <w:r w:rsidR="003036D4" w:rsidRPr="00DF4C61">
        <w:rPr>
          <w:rFonts w:ascii="Calibri" w:hAnsi="Calibri" w:cs="Arabic Typesetting"/>
          <w:bCs/>
          <w:sz w:val="22"/>
          <w:szCs w:val="22"/>
        </w:rPr>
        <w:t>datę zakończenia obowiązywania (rozwiązania albo wygaśnięcia) umowy powierzenia</w:t>
      </w:r>
      <w:r w:rsidRPr="00DF4C61">
        <w:rPr>
          <w:rFonts w:ascii="Calibri" w:hAnsi="Calibri" w:cs="Arabic Typesetting"/>
          <w:bCs/>
          <w:iCs/>
          <w:sz w:val="22"/>
          <w:szCs w:val="22"/>
        </w:rPr>
        <w:t xml:space="preserve">. Wykaz ten prowadzony jest </w:t>
      </w:r>
      <w:r w:rsidR="008B6C7E" w:rsidRPr="00DF4C61">
        <w:rPr>
          <w:rFonts w:ascii="Calibri" w:hAnsi="Calibri" w:cs="Arabic Typesetting"/>
          <w:bCs/>
          <w:iCs/>
          <w:sz w:val="22"/>
          <w:szCs w:val="22"/>
        </w:rPr>
        <w:t xml:space="preserve">przez Beneficjenta </w:t>
      </w:r>
      <w:r w:rsidRPr="00DF4C61">
        <w:rPr>
          <w:rFonts w:ascii="Calibri" w:hAnsi="Calibri" w:cs="Arabic Typesetting"/>
          <w:bCs/>
          <w:iCs/>
          <w:sz w:val="22"/>
          <w:szCs w:val="22"/>
        </w:rPr>
        <w:t>na bieżąco</w:t>
      </w:r>
      <w:r w:rsidR="008B6C7E" w:rsidRPr="00DF4C61">
        <w:rPr>
          <w:sz w:val="20"/>
          <w:lang w:eastAsia="en-US"/>
        </w:rPr>
        <w:t xml:space="preserve">, </w:t>
      </w:r>
      <w:r w:rsidR="00E3641A" w:rsidRPr="00DF4C61">
        <w:rPr>
          <w:rFonts w:ascii="Calibri" w:hAnsi="Calibri" w:cs="Arabic Typesetting"/>
          <w:bCs/>
          <w:iCs/>
          <w:sz w:val="22"/>
          <w:szCs w:val="22"/>
        </w:rPr>
        <w:t xml:space="preserve">a </w:t>
      </w:r>
      <w:r w:rsidR="008B6C7E" w:rsidRPr="00DF4C61">
        <w:rPr>
          <w:rFonts w:ascii="Calibri" w:hAnsi="Calibri" w:cs="Arabic Typesetting"/>
          <w:bCs/>
          <w:iCs/>
          <w:sz w:val="22"/>
          <w:szCs w:val="22"/>
        </w:rPr>
        <w:t>także przekazywany jest on Instytucji Wdrażającej bez zbędnej zwłoki, ale nie rzadziej niż raz na kwartał oraz każdorazowo na jej żądanie.</w:t>
      </w:r>
    </w:p>
    <w:p w14:paraId="21B11D4B" w14:textId="1115CBFC" w:rsidR="00171BBE" w:rsidRPr="00DF4C61" w:rsidRDefault="00171BBE" w:rsidP="00007890">
      <w:pPr>
        <w:spacing w:before="120" w:line="276" w:lineRule="auto"/>
        <w:ind w:left="284"/>
        <w:jc w:val="both"/>
        <w:rPr>
          <w:rFonts w:ascii="Calibri" w:hAnsi="Calibri" w:cs="Arabic Typesetting"/>
          <w:bCs/>
          <w:sz w:val="22"/>
          <w:szCs w:val="22"/>
        </w:rPr>
      </w:pPr>
    </w:p>
    <w:p w14:paraId="29903AA0" w14:textId="77777777" w:rsidR="00B65035" w:rsidRPr="00DF4C61" w:rsidRDefault="00B65035" w:rsidP="001E54D7">
      <w:pPr>
        <w:overflowPunct w:val="0"/>
        <w:autoSpaceDE w:val="0"/>
        <w:autoSpaceDN w:val="0"/>
        <w:adjustRightInd w:val="0"/>
        <w:spacing w:before="120" w:line="276" w:lineRule="auto"/>
        <w:jc w:val="center"/>
        <w:textAlignment w:val="baseline"/>
        <w:rPr>
          <w:rFonts w:ascii="Calibri" w:hAnsi="Calibri" w:cs="Arabic Typesetting"/>
          <w:bCs/>
          <w:sz w:val="22"/>
          <w:szCs w:val="22"/>
        </w:rPr>
      </w:pPr>
      <w:r w:rsidRPr="00DF4C61">
        <w:rPr>
          <w:rFonts w:ascii="Calibri" w:hAnsi="Calibri" w:cs="Calibri"/>
          <w:bCs/>
          <w:sz w:val="22"/>
          <w:szCs w:val="22"/>
          <w:lang w:bidi="pl-PL"/>
        </w:rPr>
        <w:t>§</w:t>
      </w:r>
      <w:r w:rsidRPr="00DF4C61">
        <w:rPr>
          <w:rFonts w:ascii="Calibri" w:hAnsi="Calibri" w:cs="Arabic Typesetting"/>
          <w:bCs/>
          <w:sz w:val="22"/>
          <w:szCs w:val="22"/>
          <w:lang w:bidi="pl-PL"/>
        </w:rPr>
        <w:t>3</w:t>
      </w:r>
    </w:p>
    <w:p w14:paraId="1D25E511" w14:textId="7B9F23F7" w:rsidR="00B65035" w:rsidRPr="00DF4C61" w:rsidRDefault="008B6C7E" w:rsidP="00FD3823">
      <w:pPr>
        <w:numPr>
          <w:ilvl w:val="0"/>
          <w:numId w:val="4"/>
        </w:numPr>
        <w:overflowPunct w:val="0"/>
        <w:autoSpaceDE w:val="0"/>
        <w:autoSpaceDN w:val="0"/>
        <w:adjustRightInd w:val="0"/>
        <w:spacing w:before="120" w:line="276" w:lineRule="auto"/>
        <w:ind w:left="284" w:hanging="284"/>
        <w:jc w:val="both"/>
        <w:textAlignment w:val="baseline"/>
        <w:rPr>
          <w:rFonts w:ascii="Calibri" w:hAnsi="Calibri" w:cs="Arabic Typesetting"/>
          <w:bCs/>
          <w:sz w:val="22"/>
          <w:szCs w:val="22"/>
        </w:rPr>
      </w:pPr>
      <w:r w:rsidRPr="00DF4C61">
        <w:rPr>
          <w:rFonts w:ascii="Calibri" w:hAnsi="Calibri" w:cs="Arabic Typesetting"/>
          <w:bCs/>
          <w:sz w:val="22"/>
          <w:szCs w:val="22"/>
        </w:rPr>
        <w:t xml:space="preserve">Beneficjent </w:t>
      </w:r>
      <w:r w:rsidR="00B65035" w:rsidRPr="00DF4C61">
        <w:rPr>
          <w:rFonts w:ascii="Calibri" w:hAnsi="Calibri" w:cs="Arabic Typesetting"/>
          <w:bCs/>
          <w:sz w:val="22"/>
          <w:szCs w:val="22"/>
        </w:rPr>
        <w:t xml:space="preserve">może przetwarzać dane osobowe wyłącznie w zakresie i celu przewidzianym w Umowie Powierzenia, oraz zgodnie z innymi udokumentowanymi poleceniami </w:t>
      </w:r>
      <w:r w:rsidRPr="00DF4C61">
        <w:rPr>
          <w:rFonts w:ascii="Calibri" w:hAnsi="Calibri" w:cs="Arabic Typesetting"/>
          <w:bCs/>
          <w:sz w:val="22"/>
          <w:szCs w:val="22"/>
        </w:rPr>
        <w:t>Instytucji Wdrażającej</w:t>
      </w:r>
      <w:r w:rsidR="00B65035" w:rsidRPr="00DF4C61">
        <w:rPr>
          <w:rFonts w:ascii="Calibri" w:hAnsi="Calibri" w:cs="Arabic Typesetting"/>
          <w:bCs/>
          <w:sz w:val="22"/>
          <w:szCs w:val="22"/>
        </w:rPr>
        <w:t xml:space="preserve">, przy czym za takie udokumentowane polecenia uważa się postanowienia </w:t>
      </w:r>
      <w:proofErr w:type="spellStart"/>
      <w:r w:rsidRPr="00DF4C61">
        <w:rPr>
          <w:rFonts w:ascii="Calibri" w:hAnsi="Calibri" w:cs="Arabic Typesetting"/>
          <w:bCs/>
          <w:sz w:val="22"/>
          <w:szCs w:val="22"/>
        </w:rPr>
        <w:t>Uo</w:t>
      </w:r>
      <w:r w:rsidR="00E3641A" w:rsidRPr="00DF4C61">
        <w:rPr>
          <w:rFonts w:ascii="Calibri" w:hAnsi="Calibri" w:cs="Arabic Typesetting"/>
          <w:bCs/>
          <w:sz w:val="22"/>
          <w:szCs w:val="22"/>
        </w:rPr>
        <w:t>D</w:t>
      </w:r>
      <w:proofErr w:type="spellEnd"/>
      <w:r w:rsidR="00B65035" w:rsidRPr="00DF4C61">
        <w:rPr>
          <w:rFonts w:ascii="Calibri" w:hAnsi="Calibri" w:cs="Arabic Typesetting"/>
          <w:bCs/>
          <w:sz w:val="22"/>
          <w:szCs w:val="22"/>
        </w:rPr>
        <w:t xml:space="preserve">, Umowy Powierzenia oraz ewentualne inne polecenia przekazywane przez </w:t>
      </w:r>
      <w:r w:rsidRPr="00DF4C61">
        <w:rPr>
          <w:rFonts w:ascii="Calibri" w:hAnsi="Calibri" w:cs="Arabic Typesetting"/>
          <w:bCs/>
          <w:sz w:val="22"/>
          <w:szCs w:val="22"/>
        </w:rPr>
        <w:t xml:space="preserve">Instytucję Wdrażającą </w:t>
      </w:r>
      <w:r w:rsidR="00B65035" w:rsidRPr="00DF4C61">
        <w:rPr>
          <w:rFonts w:ascii="Calibri" w:hAnsi="Calibri" w:cs="Arabic Typesetting"/>
          <w:bCs/>
          <w:sz w:val="22"/>
          <w:szCs w:val="22"/>
        </w:rPr>
        <w:t>drogą elektroniczną lub na piśmie.</w:t>
      </w:r>
    </w:p>
    <w:p w14:paraId="6E59801E" w14:textId="6768F854" w:rsidR="00B65035" w:rsidRPr="00DF4C61" w:rsidRDefault="00863722" w:rsidP="00863722">
      <w:pPr>
        <w:numPr>
          <w:ilvl w:val="0"/>
          <w:numId w:val="4"/>
        </w:numPr>
        <w:overflowPunct w:val="0"/>
        <w:autoSpaceDE w:val="0"/>
        <w:autoSpaceDN w:val="0"/>
        <w:adjustRightInd w:val="0"/>
        <w:spacing w:before="120" w:line="276" w:lineRule="auto"/>
        <w:ind w:left="284" w:hanging="284"/>
        <w:jc w:val="both"/>
        <w:textAlignment w:val="baseline"/>
        <w:rPr>
          <w:rFonts w:ascii="Calibri" w:hAnsi="Calibri" w:cs="Arabic Typesetting"/>
          <w:bCs/>
          <w:sz w:val="22"/>
          <w:szCs w:val="22"/>
        </w:rPr>
      </w:pPr>
      <w:r w:rsidRPr="00DF4C61">
        <w:rPr>
          <w:rFonts w:ascii="Calibri" w:hAnsi="Calibri" w:cs="Arabic Typesetting"/>
          <w:bCs/>
          <w:sz w:val="22"/>
          <w:szCs w:val="22"/>
        </w:rPr>
        <w:t xml:space="preserve">Zakres danych osobowych powierzonych do przetwarzania </w:t>
      </w:r>
      <w:r w:rsidR="008B6C7E" w:rsidRPr="00DF4C61">
        <w:rPr>
          <w:rFonts w:ascii="Calibri" w:hAnsi="Calibri" w:cs="Arabic Typesetting"/>
          <w:bCs/>
          <w:sz w:val="22"/>
          <w:szCs w:val="22"/>
        </w:rPr>
        <w:t>Beneficjent</w:t>
      </w:r>
      <w:r w:rsidRPr="00DF4C61">
        <w:rPr>
          <w:rFonts w:ascii="Calibri" w:hAnsi="Calibri" w:cs="Arabic Typesetting"/>
          <w:bCs/>
          <w:sz w:val="22"/>
          <w:szCs w:val="22"/>
        </w:rPr>
        <w:t>owi oraz kategorie osób, których dane powierzono wskazano w zał. nr 1 a i 1b do Umowy Powierzenia.</w:t>
      </w:r>
      <w:r w:rsidR="008B6C7E" w:rsidRPr="00DF4C61">
        <w:rPr>
          <w:rFonts w:ascii="Calibri" w:hAnsi="Calibri" w:cs="Arabic Typesetting"/>
          <w:bCs/>
          <w:sz w:val="22"/>
          <w:szCs w:val="22"/>
        </w:rPr>
        <w:t xml:space="preserve"> </w:t>
      </w:r>
    </w:p>
    <w:p w14:paraId="477A98F9" w14:textId="77777777" w:rsidR="000B4812" w:rsidRPr="00DF4C61" w:rsidRDefault="00B65035" w:rsidP="000B4812">
      <w:pPr>
        <w:numPr>
          <w:ilvl w:val="0"/>
          <w:numId w:val="4"/>
        </w:numPr>
        <w:overflowPunct w:val="0"/>
        <w:autoSpaceDE w:val="0"/>
        <w:autoSpaceDN w:val="0"/>
        <w:adjustRightInd w:val="0"/>
        <w:spacing w:before="120" w:line="276" w:lineRule="auto"/>
        <w:ind w:left="284" w:hanging="284"/>
        <w:jc w:val="both"/>
        <w:textAlignment w:val="baseline"/>
        <w:rPr>
          <w:rFonts w:ascii="Calibri" w:hAnsi="Calibri" w:cs="Arabic Typesetting"/>
          <w:bCs/>
          <w:sz w:val="22"/>
          <w:szCs w:val="22"/>
        </w:rPr>
      </w:pPr>
      <w:r w:rsidRPr="00DF4C61">
        <w:rPr>
          <w:rFonts w:ascii="Calibri" w:hAnsi="Calibri" w:cs="Arabic Typesetting"/>
          <w:bCs/>
          <w:sz w:val="22"/>
          <w:szCs w:val="22"/>
        </w:rPr>
        <w:t>Celem przetwarzania danych osobowych jest wykon</w:t>
      </w:r>
      <w:r w:rsidR="00564647" w:rsidRPr="00DF4C61">
        <w:rPr>
          <w:rFonts w:ascii="Calibri" w:hAnsi="Calibri" w:cs="Arabic Typesetting"/>
          <w:bCs/>
          <w:sz w:val="22"/>
          <w:szCs w:val="22"/>
        </w:rPr>
        <w:t>yw</w:t>
      </w:r>
      <w:r w:rsidRPr="00DF4C61">
        <w:rPr>
          <w:rFonts w:ascii="Calibri" w:hAnsi="Calibri" w:cs="Arabic Typesetting"/>
          <w:bCs/>
          <w:sz w:val="22"/>
          <w:szCs w:val="22"/>
        </w:rPr>
        <w:t>anie</w:t>
      </w:r>
      <w:r w:rsidR="00564647" w:rsidRPr="00DF4C61">
        <w:rPr>
          <w:rFonts w:ascii="Calibri" w:hAnsi="Calibri" w:cs="Arabic Typesetting"/>
          <w:bCs/>
          <w:sz w:val="22"/>
          <w:szCs w:val="22"/>
        </w:rPr>
        <w:t xml:space="preserve"> zadań związanych z realizacją Programu Operacyjnego Infrastruktura i Środowisko 2014-2020, tj. realizacja</w:t>
      </w:r>
      <w:r w:rsidRPr="00DF4C61">
        <w:rPr>
          <w:rFonts w:ascii="Calibri" w:hAnsi="Calibri" w:cs="Arabic Typesetting"/>
          <w:bCs/>
          <w:sz w:val="22"/>
          <w:szCs w:val="22"/>
        </w:rPr>
        <w:t xml:space="preserve"> </w:t>
      </w:r>
      <w:proofErr w:type="spellStart"/>
      <w:r w:rsidR="008B6C7E" w:rsidRPr="00DF4C61">
        <w:rPr>
          <w:rFonts w:ascii="Calibri" w:hAnsi="Calibri" w:cs="Arabic Typesetting"/>
          <w:bCs/>
          <w:sz w:val="22"/>
          <w:szCs w:val="22"/>
        </w:rPr>
        <w:t>Uod</w:t>
      </w:r>
      <w:proofErr w:type="spellEnd"/>
      <w:r w:rsidR="00007890" w:rsidRPr="00DF4C61">
        <w:rPr>
          <w:rFonts w:ascii="Calibri" w:hAnsi="Calibri" w:cs="Arabic Typesetting"/>
          <w:bCs/>
          <w:sz w:val="22"/>
          <w:szCs w:val="22"/>
        </w:rPr>
        <w:t>.</w:t>
      </w:r>
    </w:p>
    <w:p w14:paraId="130EB546" w14:textId="74A2C3E6" w:rsidR="000B4812" w:rsidRPr="00DF4C61" w:rsidRDefault="000B4812" w:rsidP="000B4812">
      <w:pPr>
        <w:numPr>
          <w:ilvl w:val="0"/>
          <w:numId w:val="4"/>
        </w:numPr>
        <w:overflowPunct w:val="0"/>
        <w:autoSpaceDE w:val="0"/>
        <w:autoSpaceDN w:val="0"/>
        <w:adjustRightInd w:val="0"/>
        <w:spacing w:before="120" w:line="276" w:lineRule="auto"/>
        <w:ind w:left="284" w:hanging="284"/>
        <w:jc w:val="both"/>
        <w:textAlignment w:val="baseline"/>
        <w:rPr>
          <w:rFonts w:ascii="Calibri" w:hAnsi="Calibri" w:cs="Arabic Typesetting"/>
          <w:bCs/>
          <w:sz w:val="22"/>
          <w:szCs w:val="22"/>
        </w:rPr>
      </w:pPr>
      <w:r w:rsidRPr="00DF4C61">
        <w:rPr>
          <w:rFonts w:ascii="Calibri" w:hAnsi="Calibri" w:cs="Arabic Typesetting"/>
          <w:bCs/>
          <w:sz w:val="22"/>
          <w:szCs w:val="22"/>
        </w:rPr>
        <w:t>Beneficjent zobowiązany jest do realizacji w imieniu i na rzecz Administratora obowiązku informacyjnego, o którym mowa w art. 13 i 14 RODO. Treść klauzuli informacyjnej stanowi załącznik nr 1c do Umowy Powierzenia.</w:t>
      </w:r>
    </w:p>
    <w:p w14:paraId="3C777DF5" w14:textId="77777777" w:rsidR="00C145F5" w:rsidRPr="00DF4C61" w:rsidRDefault="00C145F5" w:rsidP="00FD3823">
      <w:pPr>
        <w:widowControl w:val="0"/>
        <w:tabs>
          <w:tab w:val="left" w:pos="728"/>
        </w:tabs>
        <w:spacing w:after="160" w:line="276" w:lineRule="auto"/>
        <w:ind w:left="720"/>
        <w:jc w:val="center"/>
        <w:rPr>
          <w:rFonts w:ascii="Calibri" w:eastAsia="Calibri" w:hAnsi="Calibri" w:cs="Calibri"/>
          <w:sz w:val="22"/>
          <w:szCs w:val="22"/>
          <w:lang w:bidi="pl-PL"/>
        </w:rPr>
      </w:pPr>
    </w:p>
    <w:p w14:paraId="3EA155EC" w14:textId="66B803D2" w:rsidR="00B65035" w:rsidRPr="00DF4C61" w:rsidRDefault="00B65035" w:rsidP="001E54D7">
      <w:pPr>
        <w:widowControl w:val="0"/>
        <w:tabs>
          <w:tab w:val="left" w:pos="0"/>
        </w:tabs>
        <w:spacing w:after="160" w:line="276" w:lineRule="auto"/>
        <w:jc w:val="center"/>
        <w:rPr>
          <w:rFonts w:ascii="Calibri" w:eastAsia="Calibri" w:hAnsi="Calibri" w:cs="Calibri"/>
          <w:sz w:val="22"/>
          <w:szCs w:val="22"/>
          <w:lang w:bidi="pl-PL"/>
        </w:rPr>
      </w:pPr>
      <w:r w:rsidRPr="00DF4C61">
        <w:rPr>
          <w:rFonts w:ascii="Calibri" w:eastAsia="Calibri" w:hAnsi="Calibri" w:cs="Calibri"/>
          <w:sz w:val="22"/>
          <w:szCs w:val="22"/>
          <w:lang w:bidi="pl-PL"/>
        </w:rPr>
        <w:t>§4</w:t>
      </w:r>
    </w:p>
    <w:p w14:paraId="03DF073C" w14:textId="3E2B2462" w:rsidR="00757F10" w:rsidRPr="00DF4C61" w:rsidRDefault="00B65035" w:rsidP="00757F10">
      <w:pPr>
        <w:numPr>
          <w:ilvl w:val="0"/>
          <w:numId w:val="5"/>
        </w:numPr>
        <w:tabs>
          <w:tab w:val="num" w:pos="851"/>
        </w:tabs>
        <w:overflowPunct w:val="0"/>
        <w:autoSpaceDE w:val="0"/>
        <w:autoSpaceDN w:val="0"/>
        <w:adjustRightInd w:val="0"/>
        <w:spacing w:before="120" w:line="276" w:lineRule="auto"/>
        <w:ind w:left="284" w:hanging="284"/>
        <w:jc w:val="both"/>
        <w:textAlignment w:val="baseline"/>
        <w:rPr>
          <w:rFonts w:ascii="Arial" w:hAnsi="Arial" w:cs="Arial"/>
          <w:bCs/>
          <w:sz w:val="20"/>
          <w:szCs w:val="20"/>
        </w:rPr>
      </w:pPr>
      <w:r w:rsidRPr="00DF4C61">
        <w:rPr>
          <w:rFonts w:ascii="Calibri" w:hAnsi="Calibri" w:cs="Arabic Typesetting"/>
          <w:bCs/>
          <w:sz w:val="22"/>
          <w:szCs w:val="22"/>
        </w:rPr>
        <w:t xml:space="preserve">Przed rozpoczęciem przetwarzania danych osobowych </w:t>
      </w:r>
      <w:r w:rsidR="008B6C7E" w:rsidRPr="00DF4C61">
        <w:rPr>
          <w:rFonts w:ascii="Calibri" w:hAnsi="Calibri" w:cs="Arabic Typesetting"/>
          <w:bCs/>
          <w:sz w:val="22"/>
          <w:szCs w:val="22"/>
        </w:rPr>
        <w:t xml:space="preserve">Beneficjent </w:t>
      </w:r>
      <w:r w:rsidRPr="00DF4C61">
        <w:rPr>
          <w:rFonts w:ascii="Calibri" w:hAnsi="Calibri" w:cs="Arabic Typesetting"/>
          <w:bCs/>
          <w:sz w:val="22"/>
          <w:szCs w:val="22"/>
        </w:rPr>
        <w:t>musi wdrożyć odpowiednie środki techniczne i organizacyjne, o których mowa w art. 32 RODO</w:t>
      </w:r>
      <w:r w:rsidR="004077B0" w:rsidRPr="00DF4C61">
        <w:rPr>
          <w:rFonts w:ascii="Calibri" w:hAnsi="Calibri" w:cs="Arabic Typesetting"/>
          <w:bCs/>
          <w:sz w:val="22"/>
          <w:szCs w:val="22"/>
        </w:rPr>
        <w:t>, zgodnie z załącznikiem nr 1d</w:t>
      </w:r>
      <w:r w:rsidR="003219BC" w:rsidRPr="00DF4C61">
        <w:rPr>
          <w:rFonts w:ascii="Calibri" w:hAnsi="Calibri" w:cs="Arabic Typesetting"/>
          <w:bCs/>
          <w:sz w:val="22"/>
          <w:szCs w:val="22"/>
        </w:rPr>
        <w:t xml:space="preserve"> do Umowy </w:t>
      </w:r>
      <w:r w:rsidR="003219BC" w:rsidRPr="00DF4C61">
        <w:rPr>
          <w:rFonts w:ascii="Calibri" w:hAnsi="Calibri" w:cs="Arabic Typesetting"/>
          <w:bCs/>
          <w:sz w:val="22"/>
          <w:szCs w:val="22"/>
        </w:rPr>
        <w:lastRenderedPageBreak/>
        <w:t>Powierzenia</w:t>
      </w:r>
      <w:r w:rsidRPr="00DF4C61">
        <w:rPr>
          <w:rFonts w:ascii="Calibri" w:hAnsi="Calibri" w:cs="Arabic Typesetting"/>
          <w:bCs/>
          <w:sz w:val="22"/>
          <w:szCs w:val="22"/>
        </w:rPr>
        <w:t xml:space="preserve">. </w:t>
      </w:r>
      <w:r w:rsidR="008B6C7E" w:rsidRPr="00DF4C61">
        <w:rPr>
          <w:rFonts w:ascii="Calibri" w:hAnsi="Calibri" w:cs="Arabic Typesetting"/>
          <w:bCs/>
          <w:sz w:val="22"/>
          <w:szCs w:val="22"/>
        </w:rPr>
        <w:t>Beneficjent</w:t>
      </w:r>
      <w:r w:rsidRPr="00DF4C61">
        <w:rPr>
          <w:rFonts w:ascii="Calibri" w:hAnsi="Calibri" w:cs="Arabic Typesetting"/>
          <w:bCs/>
          <w:sz w:val="22"/>
          <w:szCs w:val="22"/>
        </w:rPr>
        <w:t xml:space="preserve"> zobowiązany jest zapewnić stopień bezpieczeństwa danych osobowych odpowiadający ryzyku naruszenia praw lub wolności osób fizycznych</w:t>
      </w:r>
      <w:r w:rsidR="00757F10" w:rsidRPr="00DF4C61">
        <w:rPr>
          <w:rFonts w:ascii="Calibri" w:hAnsi="Calibri" w:cs="Arabic Typesetting"/>
          <w:bCs/>
          <w:sz w:val="22"/>
          <w:szCs w:val="22"/>
        </w:rPr>
        <w:t>, w tym:</w:t>
      </w:r>
    </w:p>
    <w:p w14:paraId="1C9FE61B" w14:textId="7A4B965D" w:rsidR="00757F10" w:rsidRPr="00DF4C61" w:rsidRDefault="00757F10" w:rsidP="00757F10">
      <w:pPr>
        <w:pStyle w:val="Akapitzlist"/>
        <w:numPr>
          <w:ilvl w:val="0"/>
          <w:numId w:val="17"/>
        </w:numPr>
        <w:overflowPunct w:val="0"/>
        <w:autoSpaceDE w:val="0"/>
        <w:autoSpaceDN w:val="0"/>
        <w:adjustRightInd w:val="0"/>
        <w:spacing w:before="120" w:line="276" w:lineRule="auto"/>
        <w:ind w:left="709"/>
        <w:jc w:val="both"/>
        <w:textAlignment w:val="baseline"/>
        <w:rPr>
          <w:rFonts w:asciiTheme="minorHAnsi" w:hAnsiTheme="minorHAnsi" w:cstheme="minorHAnsi"/>
          <w:bCs/>
          <w:sz w:val="22"/>
          <w:szCs w:val="22"/>
        </w:rPr>
      </w:pPr>
      <w:r w:rsidRPr="00DF4C61">
        <w:rPr>
          <w:rFonts w:asciiTheme="minorHAnsi" w:hAnsiTheme="minorHAnsi" w:cstheme="minorHAnsi"/>
          <w:bCs/>
          <w:sz w:val="22"/>
          <w:szCs w:val="22"/>
        </w:rPr>
        <w:t>w odniesieniu do zbioru pn. Program Operacyjny Infrastruktura i Środowisko 2014-2020 zobowiązuje się w szczególności do:</w:t>
      </w:r>
    </w:p>
    <w:p w14:paraId="3D4B559A" w14:textId="77777777" w:rsidR="00757F10" w:rsidRPr="00DF4C61" w:rsidRDefault="00757F10" w:rsidP="00757F10">
      <w:pPr>
        <w:numPr>
          <w:ilvl w:val="0"/>
          <w:numId w:val="15"/>
        </w:numPr>
        <w:overflowPunct w:val="0"/>
        <w:autoSpaceDE w:val="0"/>
        <w:autoSpaceDN w:val="0"/>
        <w:adjustRightInd w:val="0"/>
        <w:spacing w:before="120" w:line="276" w:lineRule="auto"/>
        <w:contextualSpacing/>
        <w:jc w:val="both"/>
        <w:textAlignment w:val="baseline"/>
        <w:rPr>
          <w:rFonts w:asciiTheme="minorHAnsi" w:hAnsiTheme="minorHAnsi" w:cstheme="minorHAnsi"/>
          <w:bCs/>
          <w:sz w:val="22"/>
          <w:szCs w:val="22"/>
        </w:rPr>
      </w:pPr>
      <w:r w:rsidRPr="00DF4C61">
        <w:rPr>
          <w:rFonts w:asciiTheme="minorHAnsi" w:hAnsiTheme="minorHAnsi" w:cstheme="minorHAnsi"/>
          <w:bCs/>
          <w:sz w:val="22"/>
          <w:szCs w:val="22"/>
        </w:rPr>
        <w:t>prowadzenia dokumentacji w zakresie ochrony danych osobowych, spełniającej wymagania określone dla środków organizacyjnych i technicznych, o których mowa w art. 24 ust. 2 RODO, opisującej sposób przetwarzania powierzonych danych osobowych oraz środki techniczne i organizacyjne, służące zapewnieniu ochrony i bezpieczeństwa przetwarzanych danych osobowych, odpowiadające ryzyku przetwarzania danych, które uwzględniają warunki przetwarzania, w szczególności te, o których mowa w art. 32 RODO;</w:t>
      </w:r>
    </w:p>
    <w:p w14:paraId="0E1FCCD7" w14:textId="77777777" w:rsidR="00757F10" w:rsidRPr="00DF4C61" w:rsidRDefault="00757F10" w:rsidP="00757F10">
      <w:pPr>
        <w:numPr>
          <w:ilvl w:val="0"/>
          <w:numId w:val="15"/>
        </w:numPr>
        <w:overflowPunct w:val="0"/>
        <w:autoSpaceDE w:val="0"/>
        <w:autoSpaceDN w:val="0"/>
        <w:adjustRightInd w:val="0"/>
        <w:spacing w:before="120" w:line="276" w:lineRule="auto"/>
        <w:contextualSpacing/>
        <w:jc w:val="both"/>
        <w:textAlignment w:val="baseline"/>
        <w:rPr>
          <w:rFonts w:asciiTheme="minorHAnsi" w:hAnsiTheme="minorHAnsi" w:cstheme="minorHAnsi"/>
          <w:bCs/>
          <w:sz w:val="22"/>
          <w:szCs w:val="22"/>
        </w:rPr>
      </w:pPr>
      <w:r w:rsidRPr="00DF4C61">
        <w:rPr>
          <w:rFonts w:asciiTheme="minorHAnsi" w:hAnsiTheme="minorHAnsi" w:cstheme="minorHAnsi"/>
          <w:bCs/>
          <w:sz w:val="22"/>
          <w:szCs w:val="22"/>
        </w:rPr>
        <w:t>zapewniania przechowywania dokumentów tak, aby zabezpieczyć powierzone do przetwarzania dane osobowe przed utratą, zabraniem przez osobę nieuprawnioną, uszkodzeniem, zniszczeniem, a także przetwarzaniem z naruszeniem przepisów RODO i ustawy;</w:t>
      </w:r>
    </w:p>
    <w:p w14:paraId="75020A0D" w14:textId="77777777" w:rsidR="00757F10" w:rsidRPr="00DF4C61" w:rsidRDefault="00757F10" w:rsidP="00757F10">
      <w:pPr>
        <w:numPr>
          <w:ilvl w:val="0"/>
          <w:numId w:val="15"/>
        </w:numPr>
        <w:overflowPunct w:val="0"/>
        <w:autoSpaceDE w:val="0"/>
        <w:autoSpaceDN w:val="0"/>
        <w:adjustRightInd w:val="0"/>
        <w:spacing w:before="120" w:line="276" w:lineRule="auto"/>
        <w:contextualSpacing/>
        <w:jc w:val="both"/>
        <w:textAlignment w:val="baseline"/>
        <w:rPr>
          <w:rFonts w:asciiTheme="minorHAnsi" w:hAnsiTheme="minorHAnsi" w:cstheme="minorHAnsi"/>
          <w:bCs/>
          <w:sz w:val="22"/>
          <w:szCs w:val="22"/>
        </w:rPr>
      </w:pPr>
      <w:r w:rsidRPr="00DF4C61">
        <w:rPr>
          <w:rFonts w:asciiTheme="minorHAnsi" w:hAnsiTheme="minorHAnsi" w:cstheme="minorHAnsi"/>
          <w:bCs/>
          <w:sz w:val="22"/>
          <w:szCs w:val="22"/>
        </w:rPr>
        <w:t>przeszkolenia swoich pracowników oraz zweryfikowania ich wiedzy w zakresie przetwarzania i ochrony danych osobowych.</w:t>
      </w:r>
    </w:p>
    <w:p w14:paraId="0C168BFA" w14:textId="1979023B" w:rsidR="00757F10" w:rsidRPr="00DF4C61" w:rsidRDefault="00757F10" w:rsidP="00C202C4">
      <w:pPr>
        <w:pStyle w:val="Akapitzlist"/>
        <w:numPr>
          <w:ilvl w:val="0"/>
          <w:numId w:val="17"/>
        </w:numPr>
        <w:overflowPunct w:val="0"/>
        <w:autoSpaceDE w:val="0"/>
        <w:autoSpaceDN w:val="0"/>
        <w:adjustRightInd w:val="0"/>
        <w:spacing w:before="120" w:line="276" w:lineRule="auto"/>
        <w:ind w:left="709"/>
        <w:jc w:val="both"/>
        <w:textAlignment w:val="baseline"/>
        <w:rPr>
          <w:rFonts w:asciiTheme="minorHAnsi" w:hAnsiTheme="minorHAnsi" w:cstheme="minorHAnsi"/>
          <w:bCs/>
          <w:sz w:val="22"/>
          <w:szCs w:val="22"/>
        </w:rPr>
      </w:pPr>
      <w:r w:rsidRPr="00DF4C61">
        <w:rPr>
          <w:rFonts w:asciiTheme="minorHAnsi" w:hAnsiTheme="minorHAnsi" w:cstheme="minorHAnsi"/>
          <w:bCs/>
          <w:sz w:val="22"/>
          <w:szCs w:val="22"/>
        </w:rPr>
        <w:t xml:space="preserve">w odniesieniu do zbioru pn. Centralny system teleinformatyczny wspierający realizację programów operacyjnych zobowiązuje się w szczególności do: </w:t>
      </w:r>
    </w:p>
    <w:p w14:paraId="67027953" w14:textId="181FA4B6" w:rsidR="00E31E13" w:rsidRPr="00DF4C61" w:rsidRDefault="00757F10" w:rsidP="00734A11">
      <w:pPr>
        <w:overflowPunct w:val="0"/>
        <w:autoSpaceDE w:val="0"/>
        <w:autoSpaceDN w:val="0"/>
        <w:adjustRightInd w:val="0"/>
        <w:spacing w:before="120" w:line="276" w:lineRule="auto"/>
        <w:ind w:left="720"/>
        <w:contextualSpacing/>
        <w:jc w:val="both"/>
        <w:textAlignment w:val="baseline"/>
        <w:rPr>
          <w:rFonts w:asciiTheme="minorHAnsi" w:hAnsiTheme="minorHAnsi" w:cstheme="minorHAnsi"/>
          <w:bCs/>
          <w:sz w:val="22"/>
          <w:szCs w:val="22"/>
        </w:rPr>
      </w:pPr>
      <w:r w:rsidRPr="00DF4C61">
        <w:rPr>
          <w:rFonts w:asciiTheme="minorHAnsi" w:hAnsiTheme="minorHAnsi" w:cstheme="minorHAnsi"/>
          <w:bCs/>
          <w:sz w:val="22"/>
          <w:szCs w:val="22"/>
        </w:rPr>
        <w:t>a) zapewnienia środków technicznych i organizacyjnych, określonych w Regulaminie bezpieczeństwa informacji przetwarzanych w aplikacji głównej centralnego systemu teleinformatycznego oraz w Regulaminie bezpieczeństwa informacji przetwarzanych w aplikacji SL2014-PT centralnego systemu teleinformatycznego.</w:t>
      </w:r>
    </w:p>
    <w:p w14:paraId="66A3BF8F" w14:textId="0C0DE9BF" w:rsidR="0055456C" w:rsidRPr="00DF4C61" w:rsidRDefault="00757F10" w:rsidP="00C202C4">
      <w:pPr>
        <w:pStyle w:val="Akapitzlist"/>
        <w:widowControl w:val="0"/>
        <w:tabs>
          <w:tab w:val="left" w:pos="284"/>
        </w:tabs>
        <w:overflowPunct w:val="0"/>
        <w:autoSpaceDE w:val="0"/>
        <w:autoSpaceDN w:val="0"/>
        <w:adjustRightInd w:val="0"/>
        <w:spacing w:before="120" w:after="160" w:line="276" w:lineRule="auto"/>
        <w:ind w:left="284"/>
        <w:jc w:val="both"/>
        <w:textAlignment w:val="baseline"/>
        <w:rPr>
          <w:rFonts w:ascii="Calibri" w:hAnsi="Calibri" w:cs="Arabic Typesetting"/>
          <w:bCs/>
          <w:sz w:val="22"/>
          <w:szCs w:val="22"/>
        </w:rPr>
      </w:pPr>
      <w:r w:rsidRPr="00DF4C61">
        <w:rPr>
          <w:rFonts w:ascii="Calibri" w:hAnsi="Calibri" w:cs="Arabic Typesetting"/>
          <w:bCs/>
          <w:sz w:val="22"/>
          <w:szCs w:val="22"/>
        </w:rPr>
        <w:t xml:space="preserve">2. </w:t>
      </w:r>
      <w:r w:rsidR="008B6C7E" w:rsidRPr="00DF4C61">
        <w:rPr>
          <w:rFonts w:ascii="Calibri" w:hAnsi="Calibri" w:cs="Arabic Typesetting"/>
          <w:bCs/>
          <w:sz w:val="22"/>
          <w:szCs w:val="22"/>
        </w:rPr>
        <w:t>Beneficjent</w:t>
      </w:r>
      <w:r w:rsidR="00B65035" w:rsidRPr="00DF4C61">
        <w:rPr>
          <w:rFonts w:ascii="Calibri" w:hAnsi="Calibri" w:cs="Arabic Typesetting"/>
          <w:bCs/>
          <w:sz w:val="22"/>
          <w:szCs w:val="22"/>
        </w:rPr>
        <w:t xml:space="preserve"> zobowiązany jest prowadzić rejestr wszystkich kategorii czynności przetwarzania dokonywanych w imieniu </w:t>
      </w:r>
      <w:r w:rsidR="00AF7662" w:rsidRPr="00DF4C61">
        <w:rPr>
          <w:rFonts w:ascii="Calibri" w:hAnsi="Calibri" w:cs="Arabic Typesetting"/>
          <w:bCs/>
          <w:sz w:val="22"/>
          <w:szCs w:val="22"/>
        </w:rPr>
        <w:t>Administratora</w:t>
      </w:r>
      <w:r w:rsidR="00B65035" w:rsidRPr="00DF4C61">
        <w:rPr>
          <w:rFonts w:ascii="Calibri" w:hAnsi="Calibri" w:cs="Arabic Typesetting"/>
          <w:bCs/>
          <w:sz w:val="22"/>
          <w:szCs w:val="22"/>
        </w:rPr>
        <w:t xml:space="preserve">, o którym mowa w art. </w:t>
      </w:r>
      <w:r w:rsidR="00AF7662" w:rsidRPr="00DF4C61">
        <w:rPr>
          <w:rFonts w:ascii="Calibri" w:hAnsi="Calibri" w:cs="Arabic Typesetting"/>
          <w:bCs/>
          <w:sz w:val="22"/>
          <w:szCs w:val="22"/>
        </w:rPr>
        <w:t>30 ust. 2 RODO</w:t>
      </w:r>
      <w:r w:rsidR="00125920" w:rsidRPr="00DF4C61">
        <w:rPr>
          <w:rFonts w:ascii="Calibri" w:hAnsi="Calibri" w:cs="Arabic Typesetting"/>
          <w:bCs/>
          <w:sz w:val="22"/>
          <w:szCs w:val="22"/>
        </w:rPr>
        <w:t>,</w:t>
      </w:r>
      <w:r w:rsidR="00AF7662" w:rsidRPr="00DF4C61">
        <w:rPr>
          <w:rFonts w:ascii="Calibri" w:hAnsi="Calibri" w:cs="Arabic Typesetting"/>
          <w:bCs/>
          <w:sz w:val="22"/>
          <w:szCs w:val="22"/>
        </w:rPr>
        <w:t xml:space="preserve"> zgodnie z wymaganiami RODO</w:t>
      </w:r>
      <w:r w:rsidR="00B65035" w:rsidRPr="00DF4C61">
        <w:rPr>
          <w:rFonts w:ascii="Calibri" w:hAnsi="Calibri" w:cs="Arabic Typesetting"/>
          <w:bCs/>
          <w:sz w:val="22"/>
          <w:szCs w:val="22"/>
        </w:rPr>
        <w:t>.</w:t>
      </w:r>
      <w:r w:rsidR="00C24DDF" w:rsidRPr="00DF4C61">
        <w:rPr>
          <w:rFonts w:ascii="Calibri" w:hAnsi="Calibri" w:cs="Arabic Typesetting"/>
          <w:bCs/>
          <w:sz w:val="22"/>
          <w:szCs w:val="22"/>
        </w:rPr>
        <w:t xml:space="preserve"> </w:t>
      </w:r>
      <w:r w:rsidR="00AF7662" w:rsidRPr="00DF4C61">
        <w:rPr>
          <w:rFonts w:ascii="Calibri" w:hAnsi="Calibri" w:cs="Arabic Typesetting"/>
          <w:bCs/>
          <w:sz w:val="22"/>
          <w:szCs w:val="22"/>
        </w:rPr>
        <w:t>Beneficjent zapewnia bieżącą aktualność ww. rejestru, a także przekazuje go Instytucji Wdrażającej, Instytucji Pośredniczącej oraz Instytucji Zarządzającej na każde ich żądanie.</w:t>
      </w:r>
      <w:r w:rsidR="00125920" w:rsidRPr="00DF4C61">
        <w:rPr>
          <w:rFonts w:ascii="Calibri" w:hAnsi="Calibri" w:cs="Arabic Typesetting"/>
          <w:bCs/>
          <w:sz w:val="22"/>
          <w:szCs w:val="22"/>
        </w:rPr>
        <w:t xml:space="preserve"> </w:t>
      </w:r>
      <w:r w:rsidR="00C24DDF" w:rsidRPr="00DF4C61">
        <w:rPr>
          <w:rFonts w:ascii="Calibri" w:hAnsi="Calibri" w:cs="Arabic Typesetting"/>
          <w:bCs/>
          <w:sz w:val="22"/>
          <w:szCs w:val="22"/>
        </w:rPr>
        <w:t xml:space="preserve"> </w:t>
      </w:r>
    </w:p>
    <w:p w14:paraId="640D927B" w14:textId="5F5FDEB5" w:rsidR="00B65035" w:rsidRDefault="00757F10" w:rsidP="00C202C4">
      <w:pPr>
        <w:overflowPunct w:val="0"/>
        <w:autoSpaceDE w:val="0"/>
        <w:autoSpaceDN w:val="0"/>
        <w:adjustRightInd w:val="0"/>
        <w:spacing w:before="120" w:line="276" w:lineRule="auto"/>
        <w:ind w:left="284"/>
        <w:jc w:val="both"/>
        <w:textAlignment w:val="baseline"/>
        <w:rPr>
          <w:rFonts w:ascii="Calibri" w:hAnsi="Calibri" w:cs="Arabic Typesetting"/>
          <w:bCs/>
          <w:sz w:val="22"/>
          <w:szCs w:val="22"/>
        </w:rPr>
      </w:pPr>
      <w:r w:rsidRPr="00DF4C61">
        <w:rPr>
          <w:rFonts w:ascii="Calibri" w:hAnsi="Calibri" w:cs="Arabic Typesetting"/>
          <w:bCs/>
          <w:sz w:val="22"/>
          <w:szCs w:val="22"/>
        </w:rPr>
        <w:t xml:space="preserve">3. </w:t>
      </w:r>
      <w:r w:rsidR="0042431B" w:rsidRPr="00DF4C61">
        <w:rPr>
          <w:rFonts w:ascii="Calibri" w:hAnsi="Calibri" w:cs="Arabic Typesetting"/>
          <w:bCs/>
          <w:sz w:val="22"/>
          <w:szCs w:val="22"/>
        </w:rPr>
        <w:t xml:space="preserve">Beneficjent </w:t>
      </w:r>
      <w:r w:rsidR="00B65035" w:rsidRPr="00DF4C61">
        <w:rPr>
          <w:rFonts w:ascii="Calibri" w:hAnsi="Calibri" w:cs="Arabic Typesetting"/>
          <w:bCs/>
          <w:sz w:val="22"/>
          <w:szCs w:val="22"/>
        </w:rPr>
        <w:t>zobowiązuje się do zachowania przetwarzanych danych osobowych oraz sposobów ich zabezpieczeń w tajemnicy, przy czym obowiązek zachowania tajemnicy istnieje również po zrealizowaniu Umowy Powierzenia</w:t>
      </w:r>
      <w:r w:rsidR="00494B5E" w:rsidRPr="00DF4C61">
        <w:rPr>
          <w:rFonts w:ascii="Calibri" w:hAnsi="Calibri" w:cs="Arabic Typesetting"/>
          <w:bCs/>
          <w:sz w:val="22"/>
          <w:szCs w:val="22"/>
        </w:rPr>
        <w:t>.</w:t>
      </w:r>
    </w:p>
    <w:p w14:paraId="57EC77F9" w14:textId="77777777" w:rsidR="001E54D7" w:rsidRPr="00DF4C61" w:rsidRDefault="001E54D7" w:rsidP="00C202C4">
      <w:pPr>
        <w:overflowPunct w:val="0"/>
        <w:autoSpaceDE w:val="0"/>
        <w:autoSpaceDN w:val="0"/>
        <w:adjustRightInd w:val="0"/>
        <w:spacing w:before="120" w:line="276" w:lineRule="auto"/>
        <w:ind w:left="284"/>
        <w:jc w:val="both"/>
        <w:textAlignment w:val="baseline"/>
        <w:rPr>
          <w:rFonts w:ascii="Calibri" w:hAnsi="Calibri" w:cs="Arabic Typesetting"/>
          <w:bCs/>
          <w:sz w:val="22"/>
          <w:szCs w:val="22"/>
        </w:rPr>
      </w:pPr>
    </w:p>
    <w:p w14:paraId="77B95764" w14:textId="77777777" w:rsidR="00B65035" w:rsidRPr="00DF4C61" w:rsidRDefault="00B65035" w:rsidP="00FD3823">
      <w:pPr>
        <w:overflowPunct w:val="0"/>
        <w:autoSpaceDE w:val="0"/>
        <w:autoSpaceDN w:val="0"/>
        <w:adjustRightInd w:val="0"/>
        <w:spacing w:before="120" w:line="276" w:lineRule="auto"/>
        <w:jc w:val="center"/>
        <w:textAlignment w:val="baseline"/>
        <w:rPr>
          <w:rFonts w:ascii="Calibri" w:hAnsi="Calibri" w:cs="Arabic Typesetting"/>
          <w:bCs/>
          <w:sz w:val="22"/>
          <w:szCs w:val="22"/>
        </w:rPr>
      </w:pPr>
      <w:r w:rsidRPr="00DF4C61">
        <w:rPr>
          <w:rFonts w:ascii="Calibri" w:hAnsi="Calibri" w:cs="Calibri"/>
          <w:bCs/>
          <w:sz w:val="22"/>
          <w:szCs w:val="22"/>
        </w:rPr>
        <w:t>§</w:t>
      </w:r>
      <w:r w:rsidRPr="00DF4C61">
        <w:rPr>
          <w:rFonts w:ascii="Calibri" w:hAnsi="Calibri" w:cs="Arabic Typesetting"/>
          <w:bCs/>
          <w:sz w:val="22"/>
          <w:szCs w:val="22"/>
        </w:rPr>
        <w:t>5</w:t>
      </w:r>
    </w:p>
    <w:p w14:paraId="1C5A87F3" w14:textId="37418BBE" w:rsidR="00B65035" w:rsidRPr="00DF4C61" w:rsidRDefault="0042431B" w:rsidP="00757F10">
      <w:pPr>
        <w:numPr>
          <w:ilvl w:val="0"/>
          <w:numId w:val="21"/>
        </w:numPr>
        <w:overflowPunct w:val="0"/>
        <w:autoSpaceDE w:val="0"/>
        <w:autoSpaceDN w:val="0"/>
        <w:adjustRightInd w:val="0"/>
        <w:spacing w:before="120" w:line="276" w:lineRule="auto"/>
        <w:ind w:left="284"/>
        <w:jc w:val="both"/>
        <w:textAlignment w:val="baseline"/>
        <w:rPr>
          <w:rFonts w:ascii="Calibri" w:hAnsi="Calibri" w:cs="Arabic Typesetting"/>
          <w:bCs/>
          <w:sz w:val="22"/>
          <w:szCs w:val="22"/>
        </w:rPr>
      </w:pPr>
      <w:r w:rsidRPr="00DF4C61">
        <w:rPr>
          <w:rFonts w:ascii="Calibri" w:hAnsi="Calibri" w:cs="Arabic Typesetting"/>
          <w:bCs/>
          <w:sz w:val="22"/>
          <w:szCs w:val="22"/>
        </w:rPr>
        <w:t xml:space="preserve">Beneficjent </w:t>
      </w:r>
      <w:r w:rsidR="00B65035" w:rsidRPr="00DF4C61">
        <w:rPr>
          <w:rFonts w:ascii="Calibri" w:hAnsi="Calibri" w:cs="Arabic Typesetting"/>
          <w:bCs/>
          <w:sz w:val="22"/>
          <w:szCs w:val="22"/>
        </w:rPr>
        <w:t xml:space="preserve">zobowiązuje się pomagać </w:t>
      </w:r>
      <w:r w:rsidRPr="00DF4C61">
        <w:rPr>
          <w:rFonts w:ascii="Calibri" w:hAnsi="Calibri" w:cs="Arabic Typesetting"/>
          <w:bCs/>
          <w:sz w:val="22"/>
          <w:szCs w:val="22"/>
        </w:rPr>
        <w:t>Instytucji Wdrażającej</w:t>
      </w:r>
      <w:r w:rsidR="00C202C4" w:rsidRPr="00DF4C61">
        <w:rPr>
          <w:rFonts w:ascii="Calibri" w:hAnsi="Calibri" w:cs="Arabic Typesetting"/>
          <w:bCs/>
          <w:sz w:val="22"/>
          <w:szCs w:val="22"/>
        </w:rPr>
        <w:t>, Instytucji Pośredniczącej, Instytucji Zarządzającej</w:t>
      </w:r>
      <w:r w:rsidR="00B65035" w:rsidRPr="00DF4C61">
        <w:rPr>
          <w:rFonts w:ascii="Calibri" w:hAnsi="Calibri" w:cs="Arabic Typesetting"/>
          <w:bCs/>
          <w:sz w:val="22"/>
          <w:szCs w:val="22"/>
        </w:rPr>
        <w:t xml:space="preserve"> w wywiązywaniu się z obowiązków określonych w art. 32-36 RODO.</w:t>
      </w:r>
    </w:p>
    <w:p w14:paraId="0D23ECAE" w14:textId="77777777" w:rsidR="00C177C1" w:rsidRPr="00DF4C61" w:rsidRDefault="00C177C1" w:rsidP="00C177C1">
      <w:pPr>
        <w:numPr>
          <w:ilvl w:val="0"/>
          <w:numId w:val="21"/>
        </w:numPr>
        <w:overflowPunct w:val="0"/>
        <w:autoSpaceDE w:val="0"/>
        <w:autoSpaceDN w:val="0"/>
        <w:adjustRightInd w:val="0"/>
        <w:spacing w:before="120" w:line="276" w:lineRule="auto"/>
        <w:jc w:val="both"/>
        <w:textAlignment w:val="baseline"/>
        <w:rPr>
          <w:rFonts w:ascii="Calibri" w:hAnsi="Calibri" w:cs="Arabic Typesetting"/>
          <w:bCs/>
          <w:sz w:val="22"/>
          <w:szCs w:val="22"/>
        </w:rPr>
      </w:pPr>
      <w:r w:rsidRPr="00DF4C61">
        <w:rPr>
          <w:rFonts w:ascii="Calibri" w:hAnsi="Calibri" w:cs="Arabic Typesetting"/>
          <w:bCs/>
          <w:sz w:val="22"/>
          <w:szCs w:val="22"/>
        </w:rPr>
        <w:t>Beneficjent bez zbędnej zwłoki, nie później jednak niż w ciągu 36 godzin po stwierdzeniu naruszenia ochrony danych osobowych, zgłosi Instytucji Wdrażającej, Instytucji Pośredniczącej oraz Instytucji Zarządzającej na piśmie oraz na adresy poczty elektronicznej: centrum@ckps.lasy.gov.pl, inspektor.ochrony.danych@mos.gov.pl oraz IOD@miir.gov.pl oraz sekretariatDPI@miir.gov.pl każde naruszenie ochrony danych osobowych. Zgłoszenie - oprócz elementów wskazanych w art. 33 ust. 3 RODO - powinno zawierać informacje umożliwiające Instytucji Pośredniczącej oraz Instytucji Zarządzającej określenie, czy naruszenie skutkuje wysokim ryzykiem naruszenia praw lub wolności osób fizycznych. Jeżeli informacji, o których mowa w art. 33 ust. 3 RODO, nie da się udzielić w tym samym czasie, Beneficjent powinien udzielać ich sukcesywnie, ale bez zbędnej zwłoki. Beneficjent prowadzi rejestr incydentów/ naruszeń w zakresie ochrony danych.</w:t>
      </w:r>
    </w:p>
    <w:p w14:paraId="4E775EFE" w14:textId="77777777" w:rsidR="005C3368" w:rsidRPr="00DF4C61" w:rsidRDefault="00C177C1" w:rsidP="00C177C1">
      <w:pPr>
        <w:numPr>
          <w:ilvl w:val="0"/>
          <w:numId w:val="21"/>
        </w:numPr>
        <w:overflowPunct w:val="0"/>
        <w:autoSpaceDE w:val="0"/>
        <w:autoSpaceDN w:val="0"/>
        <w:adjustRightInd w:val="0"/>
        <w:spacing w:before="120" w:line="276" w:lineRule="auto"/>
        <w:jc w:val="both"/>
        <w:textAlignment w:val="baseline"/>
        <w:rPr>
          <w:rFonts w:ascii="Calibri" w:hAnsi="Calibri" w:cs="Arabic Typesetting"/>
          <w:bCs/>
          <w:sz w:val="22"/>
          <w:szCs w:val="22"/>
        </w:rPr>
      </w:pPr>
      <w:r w:rsidRPr="00DF4C61">
        <w:rPr>
          <w:rFonts w:ascii="Calibri" w:hAnsi="Calibri" w:cs="Arabic Typesetting"/>
          <w:bCs/>
          <w:sz w:val="22"/>
          <w:szCs w:val="22"/>
        </w:rPr>
        <w:t xml:space="preserve">W przypadku wystąpienia naruszenia ochrony danych osobowych, mogącego w ocenie Instytucji Pośredniczącej lub Instytucji Zarządzającej powodować wysokie ryzyko naruszenia praw lub wolności osób fizycznych, Beneficjent zgodnie z zaleceniami Instytucji Pośredniczącej lub Instytucji Zarządzającej bez zbędnej zwłoki zawiadomi osoby, których naruszenie ochrony danych osobowych dotyczy. </w:t>
      </w:r>
    </w:p>
    <w:p w14:paraId="1819C545" w14:textId="1176B3AC" w:rsidR="00B65035" w:rsidRPr="00DF4C61" w:rsidRDefault="00C177C1" w:rsidP="00C177C1">
      <w:pPr>
        <w:numPr>
          <w:ilvl w:val="0"/>
          <w:numId w:val="21"/>
        </w:numPr>
        <w:overflowPunct w:val="0"/>
        <w:autoSpaceDE w:val="0"/>
        <w:autoSpaceDN w:val="0"/>
        <w:adjustRightInd w:val="0"/>
        <w:spacing w:before="120" w:line="276" w:lineRule="auto"/>
        <w:jc w:val="both"/>
        <w:textAlignment w:val="baseline"/>
        <w:rPr>
          <w:rFonts w:ascii="Calibri" w:hAnsi="Calibri" w:cs="Arabic Typesetting"/>
          <w:bCs/>
          <w:sz w:val="22"/>
          <w:szCs w:val="22"/>
          <w:lang w:bidi="pl-PL"/>
        </w:rPr>
      </w:pPr>
      <w:r w:rsidRPr="00DF4C61">
        <w:rPr>
          <w:rFonts w:ascii="Calibri" w:hAnsi="Calibri" w:cs="Arabic Typesetting"/>
          <w:bCs/>
          <w:sz w:val="22"/>
          <w:szCs w:val="22"/>
        </w:rPr>
        <w:t>Beneficjent realizuje wnioski osób, których dane dotyczą o wykonanie praw przysługujących im na mocy art. 15-21 RODO (prawa: dostępu, sprostowania, usunięcia i ograniczenia przetwarzania danych oraz sprzeciwu wobec ich przetwarzania). Biorąc pod uwagę i uwzględniając charakter przetwarzania danych oraz dostępne informacje, Beneficjent - w miarę możliwości - poprzez odpowiednie środki techniczne i organizacyjne wspomaga Instytucję Wdrażającą, Instytucję Pośredniczącą oraz Instytucję Zarządzającą w wykonywaniu obowiązków określonych w art. 32 - 36 RODO, w tym w szczególności na każde ich żądanie przekazuje informacje w zakresie realizacji obowiązku odpowiadania na żądania osoby, której dane dotyczą, w ramach wykonywania jej praw określonych w rozdz. III RODO.</w:t>
      </w:r>
    </w:p>
    <w:p w14:paraId="2FB1B0F9" w14:textId="20C6E9FD" w:rsidR="00B65035" w:rsidRPr="00DF4C61" w:rsidRDefault="0042431B" w:rsidP="00C202C4">
      <w:pPr>
        <w:numPr>
          <w:ilvl w:val="0"/>
          <w:numId w:val="21"/>
        </w:numPr>
        <w:overflowPunct w:val="0"/>
        <w:autoSpaceDE w:val="0"/>
        <w:autoSpaceDN w:val="0"/>
        <w:adjustRightInd w:val="0"/>
        <w:spacing w:before="120" w:line="276" w:lineRule="auto"/>
        <w:ind w:left="284" w:hanging="284"/>
        <w:jc w:val="both"/>
        <w:textAlignment w:val="baseline"/>
        <w:rPr>
          <w:rFonts w:ascii="Calibri" w:hAnsi="Calibri" w:cs="Arabic Typesetting"/>
          <w:bCs/>
          <w:sz w:val="22"/>
          <w:szCs w:val="22"/>
        </w:rPr>
      </w:pPr>
      <w:r w:rsidRPr="00DF4C61">
        <w:rPr>
          <w:rFonts w:ascii="Calibri" w:hAnsi="Calibri" w:cs="Arabic Typesetting"/>
          <w:bCs/>
          <w:sz w:val="22"/>
          <w:szCs w:val="22"/>
        </w:rPr>
        <w:t xml:space="preserve">Beneficjent </w:t>
      </w:r>
      <w:r w:rsidR="00B65035" w:rsidRPr="00DF4C61">
        <w:rPr>
          <w:rFonts w:ascii="Calibri" w:hAnsi="Calibri" w:cs="Arabic Typesetting"/>
          <w:bCs/>
          <w:sz w:val="22"/>
          <w:szCs w:val="22"/>
        </w:rPr>
        <w:t>zobowiązuje się stosować się do ewentualnych wskazówek lub zaleceń, wydanych przez organ nadzoru lub unijny organ doradczy zajmujący się ochroną danych osobowych, dotyczących przetwarzania danych osobowych, w szczególności w zakresie stosowania RODO.</w:t>
      </w:r>
    </w:p>
    <w:p w14:paraId="190A5719" w14:textId="17412A48" w:rsidR="00C145F5" w:rsidRPr="00490865" w:rsidRDefault="0042431B" w:rsidP="001703F4">
      <w:pPr>
        <w:numPr>
          <w:ilvl w:val="0"/>
          <w:numId w:val="21"/>
        </w:numPr>
        <w:overflowPunct w:val="0"/>
        <w:autoSpaceDE w:val="0"/>
        <w:autoSpaceDN w:val="0"/>
        <w:adjustRightInd w:val="0"/>
        <w:spacing w:before="120" w:line="276" w:lineRule="auto"/>
        <w:ind w:left="284" w:hanging="284"/>
        <w:jc w:val="both"/>
        <w:textAlignment w:val="baseline"/>
        <w:rPr>
          <w:rFonts w:ascii="Calibri" w:hAnsi="Calibri" w:cs="Arabic Typesetting"/>
          <w:bCs/>
          <w:sz w:val="22"/>
          <w:szCs w:val="22"/>
        </w:rPr>
      </w:pPr>
      <w:r w:rsidRPr="00490865">
        <w:rPr>
          <w:rFonts w:ascii="Calibri" w:hAnsi="Calibri" w:cs="Arabic Typesetting"/>
          <w:bCs/>
          <w:sz w:val="22"/>
          <w:szCs w:val="22"/>
        </w:rPr>
        <w:t xml:space="preserve">Beneficjent </w:t>
      </w:r>
      <w:r w:rsidR="00C145F5" w:rsidRPr="00490865">
        <w:rPr>
          <w:rFonts w:ascii="Calibri" w:hAnsi="Calibri" w:cs="Arabic Typesetting"/>
          <w:bCs/>
          <w:sz w:val="22"/>
          <w:szCs w:val="22"/>
        </w:rPr>
        <w:t xml:space="preserve">zobowiązuje się do nadania upoważnień do przetwarzania danych osobowych wszystkim osobom, które będą przetwarzały powierzone dane w celu realizacji niniejszej </w:t>
      </w:r>
      <w:r w:rsidRPr="00490865">
        <w:rPr>
          <w:rFonts w:ascii="Calibri" w:hAnsi="Calibri" w:cs="Arabic Typesetting"/>
          <w:bCs/>
          <w:sz w:val="22"/>
          <w:szCs w:val="22"/>
        </w:rPr>
        <w:t>U</w:t>
      </w:r>
      <w:r w:rsidR="00C145F5" w:rsidRPr="00490865">
        <w:rPr>
          <w:rFonts w:ascii="Calibri" w:hAnsi="Calibri" w:cs="Arabic Typesetting"/>
          <w:bCs/>
          <w:sz w:val="22"/>
          <w:szCs w:val="22"/>
        </w:rPr>
        <w:t>mowy</w:t>
      </w:r>
      <w:r w:rsidRPr="00490865">
        <w:rPr>
          <w:rFonts w:ascii="Calibri" w:hAnsi="Calibri" w:cs="Arabic Typesetting"/>
          <w:bCs/>
          <w:sz w:val="22"/>
          <w:szCs w:val="22"/>
        </w:rPr>
        <w:t xml:space="preserve"> Powierzenia</w:t>
      </w:r>
      <w:r w:rsidR="00C145F5" w:rsidRPr="00490865">
        <w:rPr>
          <w:rFonts w:ascii="Calibri" w:hAnsi="Calibri" w:cs="Arabic Typesetting"/>
          <w:bCs/>
          <w:sz w:val="22"/>
          <w:szCs w:val="22"/>
        </w:rPr>
        <w:t xml:space="preserve"> oraz do prowadzenia ewidencji osób upoważnionych</w:t>
      </w:r>
      <w:r w:rsidR="00CB2091" w:rsidRPr="00490865">
        <w:rPr>
          <w:rFonts w:ascii="Arial" w:hAnsi="Arial" w:cs="Arial"/>
          <w:sz w:val="22"/>
          <w:szCs w:val="22"/>
        </w:rPr>
        <w:t xml:space="preserve"> i</w:t>
      </w:r>
      <w:r w:rsidR="00CB2091" w:rsidRPr="00490865">
        <w:rPr>
          <w:rFonts w:ascii="Calibri" w:hAnsi="Calibri" w:cs="Arabic Typesetting"/>
          <w:bCs/>
          <w:sz w:val="22"/>
          <w:szCs w:val="22"/>
        </w:rPr>
        <w:t xml:space="preserve"> przechowywania upoważnień w swojej siedzibie</w:t>
      </w:r>
      <w:r w:rsidR="00C145F5" w:rsidRPr="00490865">
        <w:rPr>
          <w:rFonts w:ascii="Calibri" w:hAnsi="Calibri" w:cs="Arabic Typesetting"/>
          <w:bCs/>
          <w:sz w:val="22"/>
          <w:szCs w:val="22"/>
        </w:rPr>
        <w:t xml:space="preserve">. </w:t>
      </w:r>
      <w:r w:rsidR="001D3C6E" w:rsidRPr="00490865">
        <w:rPr>
          <w:rFonts w:ascii="Calibri" w:hAnsi="Calibri" w:cs="Arabic Typesetting"/>
          <w:bCs/>
          <w:sz w:val="22"/>
          <w:szCs w:val="22"/>
        </w:rPr>
        <w:t>Upoważnienie dotyczy danych ze zbioru: Program Operacyjny Infrastruktura i Środowisko 2014-2020. Wzór upoważnienia/odwołania upoważnienia do przetwarzania powierzonych do przetwarzania danych osobowych</w:t>
      </w:r>
      <w:r w:rsidR="001D3C6E" w:rsidRPr="00490865">
        <w:rPr>
          <w:rFonts w:ascii="Calibri" w:hAnsi="Calibri" w:cs="Arabic Typesetting"/>
          <w:b/>
          <w:bCs/>
          <w:sz w:val="22"/>
          <w:szCs w:val="22"/>
        </w:rPr>
        <w:t xml:space="preserve"> </w:t>
      </w:r>
      <w:r w:rsidR="001D3C6E" w:rsidRPr="00490865">
        <w:rPr>
          <w:rFonts w:ascii="Calibri" w:hAnsi="Calibri" w:cs="Arabic Typesetting"/>
          <w:bCs/>
          <w:sz w:val="22"/>
          <w:szCs w:val="22"/>
        </w:rPr>
        <w:t>stanowi</w:t>
      </w:r>
      <w:r w:rsidR="00F012A6" w:rsidRPr="00490865">
        <w:rPr>
          <w:rFonts w:ascii="Calibri" w:hAnsi="Calibri" w:cs="Arabic Typesetting"/>
          <w:bCs/>
          <w:sz w:val="22"/>
          <w:szCs w:val="22"/>
        </w:rPr>
        <w:t xml:space="preserve"> załącznik nr 2 do Umowy Powierzenia.</w:t>
      </w:r>
      <w:r w:rsidR="001D3C6E" w:rsidRPr="00490865">
        <w:rPr>
          <w:sz w:val="20"/>
          <w:lang w:eastAsia="en-US"/>
        </w:rPr>
        <w:t xml:space="preserve"> </w:t>
      </w:r>
      <w:r w:rsidR="001D3C6E" w:rsidRPr="00490865">
        <w:rPr>
          <w:rFonts w:ascii="Calibri" w:hAnsi="Calibri" w:cs="Arabic Typesetting"/>
          <w:bCs/>
          <w:sz w:val="22"/>
          <w:szCs w:val="22"/>
        </w:rPr>
        <w:t xml:space="preserve">Instytucja Wdrażająca dopuszcza stosowanie wzorów innych niż wskazane w </w:t>
      </w:r>
      <w:r w:rsidR="00D028C2" w:rsidRPr="00490865">
        <w:rPr>
          <w:rFonts w:ascii="Calibri" w:hAnsi="Calibri" w:cs="Arabic Typesetting"/>
          <w:bCs/>
          <w:sz w:val="22"/>
          <w:szCs w:val="22"/>
        </w:rPr>
        <w:t xml:space="preserve">niniejszym </w:t>
      </w:r>
      <w:r w:rsidR="001D3C6E" w:rsidRPr="00490865">
        <w:rPr>
          <w:rFonts w:ascii="Calibri" w:hAnsi="Calibri" w:cs="Arabic Typesetting"/>
          <w:bCs/>
          <w:sz w:val="22"/>
          <w:szCs w:val="22"/>
        </w:rPr>
        <w:t>ust</w:t>
      </w:r>
      <w:r w:rsidR="00D028C2" w:rsidRPr="00490865">
        <w:rPr>
          <w:rFonts w:ascii="Calibri" w:hAnsi="Calibri" w:cs="Arabic Typesetting"/>
          <w:bCs/>
          <w:sz w:val="22"/>
          <w:szCs w:val="22"/>
        </w:rPr>
        <w:t>ępie</w:t>
      </w:r>
      <w:r w:rsidR="001D3C6E" w:rsidRPr="00490865">
        <w:rPr>
          <w:rFonts w:ascii="Calibri" w:hAnsi="Calibri" w:cs="Arabic Typesetting"/>
          <w:bCs/>
          <w:sz w:val="22"/>
          <w:szCs w:val="22"/>
        </w:rPr>
        <w:t>- o ile będą one zawierać co najmniej wszystkie elementy treści ujętej w załączniku nr 2 do Umowy Powierzenia.</w:t>
      </w:r>
    </w:p>
    <w:p w14:paraId="351CEF74" w14:textId="3115562E" w:rsidR="00C145F5" w:rsidRPr="00DF4C61" w:rsidRDefault="0042431B" w:rsidP="00D028C2">
      <w:pPr>
        <w:numPr>
          <w:ilvl w:val="0"/>
          <w:numId w:val="21"/>
        </w:numPr>
        <w:overflowPunct w:val="0"/>
        <w:autoSpaceDE w:val="0"/>
        <w:autoSpaceDN w:val="0"/>
        <w:adjustRightInd w:val="0"/>
        <w:spacing w:before="120" w:line="276" w:lineRule="auto"/>
        <w:ind w:left="284" w:hanging="284"/>
        <w:jc w:val="both"/>
        <w:textAlignment w:val="baseline"/>
        <w:rPr>
          <w:rFonts w:ascii="Calibri" w:hAnsi="Calibri" w:cs="Arabic Typesetting"/>
          <w:bCs/>
          <w:sz w:val="22"/>
          <w:szCs w:val="22"/>
        </w:rPr>
      </w:pPr>
      <w:r w:rsidRPr="00DF4C61">
        <w:rPr>
          <w:rFonts w:ascii="Calibri" w:hAnsi="Calibri" w:cs="Arabic Typesetting"/>
          <w:bCs/>
          <w:sz w:val="22"/>
          <w:szCs w:val="22"/>
        </w:rPr>
        <w:t xml:space="preserve">Beneficjent </w:t>
      </w:r>
      <w:r w:rsidR="00C145F5" w:rsidRPr="00DF4C61">
        <w:rPr>
          <w:rFonts w:ascii="Calibri" w:hAnsi="Calibri" w:cs="Arabic Typesetting"/>
          <w:bCs/>
          <w:sz w:val="22"/>
          <w:szCs w:val="22"/>
        </w:rPr>
        <w:t>zobowiązuje się zapewnić zachowanie w tajemni</w:t>
      </w:r>
      <w:r w:rsidR="00C60D80" w:rsidRPr="00DF4C61">
        <w:rPr>
          <w:rFonts w:ascii="Calibri" w:hAnsi="Calibri" w:cs="Arabic Typesetting"/>
          <w:bCs/>
          <w:sz w:val="22"/>
          <w:szCs w:val="22"/>
        </w:rPr>
        <w:t xml:space="preserve">cy, </w:t>
      </w:r>
      <w:r w:rsidR="00C145F5" w:rsidRPr="00DF4C61">
        <w:rPr>
          <w:rFonts w:ascii="Calibri" w:hAnsi="Calibri" w:cs="Arabic Typesetting"/>
          <w:bCs/>
          <w:sz w:val="22"/>
          <w:szCs w:val="22"/>
        </w:rPr>
        <w:t xml:space="preserve">o której </w:t>
      </w:r>
      <w:r w:rsidR="00C60D80" w:rsidRPr="00DF4C61">
        <w:rPr>
          <w:rFonts w:ascii="Calibri" w:hAnsi="Calibri" w:cs="Arabic Typesetting"/>
          <w:bCs/>
          <w:sz w:val="22"/>
          <w:szCs w:val="22"/>
        </w:rPr>
        <w:t>mowa w art. 28 ust 3 pkt b RODO</w:t>
      </w:r>
      <w:r w:rsidR="00C145F5" w:rsidRPr="00DF4C61">
        <w:rPr>
          <w:rFonts w:ascii="Calibri" w:hAnsi="Calibri" w:cs="Arabic Typesetting"/>
          <w:bCs/>
          <w:sz w:val="22"/>
          <w:szCs w:val="22"/>
        </w:rPr>
        <w:t xml:space="preserve"> przetwarzanych danych przez osoby, które upoważnia do przetwarzania danych osobowych w celu realizacji niniejszej </w:t>
      </w:r>
      <w:r w:rsidRPr="00DF4C61">
        <w:rPr>
          <w:rFonts w:ascii="Calibri" w:hAnsi="Calibri" w:cs="Arabic Typesetting"/>
          <w:bCs/>
          <w:sz w:val="22"/>
          <w:szCs w:val="22"/>
        </w:rPr>
        <w:t>U</w:t>
      </w:r>
      <w:r w:rsidR="00C145F5" w:rsidRPr="00DF4C61">
        <w:rPr>
          <w:rFonts w:ascii="Calibri" w:hAnsi="Calibri" w:cs="Arabic Typesetting"/>
          <w:bCs/>
          <w:sz w:val="22"/>
          <w:szCs w:val="22"/>
        </w:rPr>
        <w:t>mowy</w:t>
      </w:r>
      <w:r w:rsidRPr="00DF4C61">
        <w:rPr>
          <w:rFonts w:ascii="Calibri" w:hAnsi="Calibri" w:cs="Arabic Typesetting"/>
          <w:bCs/>
          <w:sz w:val="22"/>
          <w:szCs w:val="22"/>
        </w:rPr>
        <w:t xml:space="preserve"> Powierzenia</w:t>
      </w:r>
      <w:r w:rsidR="00C145F5" w:rsidRPr="00DF4C61">
        <w:rPr>
          <w:rFonts w:ascii="Calibri" w:hAnsi="Calibri" w:cs="Arabic Typesetting"/>
          <w:bCs/>
          <w:sz w:val="22"/>
          <w:szCs w:val="22"/>
        </w:rPr>
        <w:t xml:space="preserve">, zarówno w trakcie zatrudnienia ich przez </w:t>
      </w:r>
      <w:r w:rsidRPr="00DF4C61">
        <w:rPr>
          <w:rFonts w:ascii="Calibri" w:hAnsi="Calibri" w:cs="Arabic Typesetting"/>
          <w:bCs/>
          <w:sz w:val="22"/>
          <w:szCs w:val="22"/>
        </w:rPr>
        <w:t>Beneficjenta</w:t>
      </w:r>
      <w:r w:rsidR="00C145F5" w:rsidRPr="00DF4C61">
        <w:rPr>
          <w:rFonts w:ascii="Calibri" w:hAnsi="Calibri" w:cs="Arabic Typesetting"/>
          <w:bCs/>
          <w:sz w:val="22"/>
          <w:szCs w:val="22"/>
        </w:rPr>
        <w:t>, jak i po jego ustaniu.</w:t>
      </w:r>
    </w:p>
    <w:p w14:paraId="4EDF102E" w14:textId="7D9C9824" w:rsidR="00B65035" w:rsidRPr="00DF4C61" w:rsidRDefault="0042431B" w:rsidP="00D028C2">
      <w:pPr>
        <w:numPr>
          <w:ilvl w:val="0"/>
          <w:numId w:val="21"/>
        </w:numPr>
        <w:overflowPunct w:val="0"/>
        <w:autoSpaceDE w:val="0"/>
        <w:autoSpaceDN w:val="0"/>
        <w:adjustRightInd w:val="0"/>
        <w:spacing w:before="120" w:line="276" w:lineRule="auto"/>
        <w:ind w:left="284" w:hanging="284"/>
        <w:jc w:val="both"/>
        <w:textAlignment w:val="baseline"/>
        <w:rPr>
          <w:rFonts w:ascii="Calibri" w:hAnsi="Calibri" w:cs="Arabic Typesetting"/>
          <w:bCs/>
          <w:sz w:val="22"/>
          <w:szCs w:val="22"/>
        </w:rPr>
      </w:pPr>
      <w:r w:rsidRPr="00DF4C61">
        <w:rPr>
          <w:rFonts w:ascii="Calibri" w:hAnsi="Calibri" w:cs="Arabic Typesetting"/>
          <w:bCs/>
          <w:sz w:val="22"/>
          <w:szCs w:val="22"/>
        </w:rPr>
        <w:t xml:space="preserve">Beneficjent </w:t>
      </w:r>
      <w:r w:rsidR="00D028C2" w:rsidRPr="00DF4C61">
        <w:rPr>
          <w:rFonts w:asciiTheme="minorHAnsi" w:hAnsiTheme="minorHAnsi" w:cstheme="minorHAnsi"/>
          <w:bCs/>
          <w:sz w:val="22"/>
          <w:szCs w:val="20"/>
        </w:rPr>
        <w:t>zobowiązuje się do niezwłocznego poinformowania Instytucji Wdrażającej, Instytucji Zarządzającej, Instytucji Pośredniczącej  o wszelkich przypadkach naruszenia obowiązków Beneficjenta dotyczących ochrony powierzonych do przetwarzania danych osobowych, naruszenia tajemnicy tych danych osobowych lub ich niewłaściwego wykorzystania oraz o wszelkich czynnościach z własnym udziałem w sprawach dotyczących ochrony powierzonych do przetwarzania na podstawie niniejszej Umowy Powierzenia danych osobowych, prowadzonych w szczególności</w:t>
      </w:r>
      <w:r w:rsidR="00D028C2" w:rsidRPr="00DF4C61" w:rsidDel="00D028C2">
        <w:rPr>
          <w:rFonts w:asciiTheme="minorHAnsi" w:hAnsiTheme="minorHAnsi" w:cstheme="minorHAnsi"/>
          <w:bCs/>
          <w:szCs w:val="22"/>
        </w:rPr>
        <w:t xml:space="preserve"> </w:t>
      </w:r>
      <w:r w:rsidR="00D028C2" w:rsidRPr="00DF4C61">
        <w:rPr>
          <w:rFonts w:asciiTheme="minorHAnsi" w:hAnsiTheme="minorHAnsi" w:cstheme="minorHAnsi"/>
          <w:bCs/>
          <w:sz w:val="22"/>
          <w:szCs w:val="20"/>
        </w:rPr>
        <w:t>przez organ nadzorczy w rozumieniu RODO, tj. Prezesa Urzędu Ochrony Danych Osobowych, urzędy państwowe, policję lub sąd</w:t>
      </w:r>
      <w:r w:rsidR="00D028C2" w:rsidRPr="00DF4C61">
        <w:rPr>
          <w:rFonts w:ascii="Arial" w:hAnsi="Arial" w:cs="Arial"/>
          <w:bCs/>
          <w:sz w:val="20"/>
          <w:szCs w:val="20"/>
        </w:rPr>
        <w:t>.</w:t>
      </w:r>
    </w:p>
    <w:p w14:paraId="5A282CCA" w14:textId="77777777" w:rsidR="007C1497" w:rsidRPr="00DF4C61" w:rsidRDefault="007C1497" w:rsidP="00FD3823">
      <w:pPr>
        <w:overflowPunct w:val="0"/>
        <w:autoSpaceDE w:val="0"/>
        <w:autoSpaceDN w:val="0"/>
        <w:adjustRightInd w:val="0"/>
        <w:spacing w:before="120" w:line="276" w:lineRule="auto"/>
        <w:ind w:left="720"/>
        <w:jc w:val="center"/>
        <w:textAlignment w:val="baseline"/>
        <w:rPr>
          <w:rFonts w:ascii="Calibri" w:hAnsi="Calibri" w:cs="Calibri"/>
          <w:bCs/>
          <w:sz w:val="22"/>
          <w:szCs w:val="22"/>
        </w:rPr>
      </w:pPr>
    </w:p>
    <w:p w14:paraId="5E7C98BD" w14:textId="06007228" w:rsidR="00B65035" w:rsidRPr="00DF4C61" w:rsidRDefault="00B65035" w:rsidP="001E54D7">
      <w:pPr>
        <w:overflowPunct w:val="0"/>
        <w:autoSpaceDE w:val="0"/>
        <w:autoSpaceDN w:val="0"/>
        <w:adjustRightInd w:val="0"/>
        <w:spacing w:before="120" w:line="276" w:lineRule="auto"/>
        <w:jc w:val="center"/>
        <w:textAlignment w:val="baseline"/>
        <w:rPr>
          <w:rFonts w:ascii="Calibri" w:hAnsi="Calibri" w:cs="Arabic Typesetting"/>
          <w:bCs/>
          <w:sz w:val="22"/>
          <w:szCs w:val="22"/>
        </w:rPr>
      </w:pPr>
      <w:r w:rsidRPr="00DF4C61">
        <w:rPr>
          <w:rFonts w:ascii="Calibri" w:hAnsi="Calibri" w:cs="Calibri"/>
          <w:bCs/>
          <w:sz w:val="22"/>
          <w:szCs w:val="22"/>
        </w:rPr>
        <w:t>§</w:t>
      </w:r>
      <w:r w:rsidRPr="00DF4C61">
        <w:rPr>
          <w:rFonts w:ascii="Calibri" w:hAnsi="Calibri" w:cs="Arabic Typesetting"/>
          <w:bCs/>
          <w:sz w:val="22"/>
          <w:szCs w:val="22"/>
        </w:rPr>
        <w:t>6</w:t>
      </w:r>
    </w:p>
    <w:p w14:paraId="6CFC774E" w14:textId="3ADE9A34" w:rsidR="00B65035" w:rsidRPr="00DF4C61" w:rsidRDefault="0042431B" w:rsidP="00C60D80">
      <w:pPr>
        <w:numPr>
          <w:ilvl w:val="1"/>
          <w:numId w:val="3"/>
        </w:numPr>
        <w:overflowPunct w:val="0"/>
        <w:autoSpaceDE w:val="0"/>
        <w:autoSpaceDN w:val="0"/>
        <w:adjustRightInd w:val="0"/>
        <w:spacing w:before="120" w:after="120" w:line="276" w:lineRule="auto"/>
        <w:ind w:left="284" w:hanging="284"/>
        <w:jc w:val="both"/>
        <w:textAlignment w:val="baseline"/>
        <w:rPr>
          <w:rFonts w:ascii="Calibri" w:hAnsi="Calibri" w:cs="Arabic Typesetting"/>
          <w:bCs/>
          <w:sz w:val="22"/>
          <w:szCs w:val="22"/>
        </w:rPr>
      </w:pPr>
      <w:r w:rsidRPr="00DF4C61">
        <w:rPr>
          <w:rFonts w:ascii="Calibri" w:hAnsi="Calibri" w:cs="Arabic Typesetting"/>
          <w:bCs/>
          <w:sz w:val="22"/>
          <w:szCs w:val="22"/>
        </w:rPr>
        <w:t>Instytucja Wdrażająca</w:t>
      </w:r>
      <w:r w:rsidR="00D028C2" w:rsidRPr="00DF4C61">
        <w:rPr>
          <w:rFonts w:ascii="Calibri" w:hAnsi="Calibri" w:cs="Arabic Typesetting"/>
          <w:bCs/>
          <w:sz w:val="22"/>
          <w:szCs w:val="22"/>
        </w:rPr>
        <w:t>, Instytucja Pośrednicząca, Instytucja Zarządzająca</w:t>
      </w:r>
      <w:r w:rsidRPr="00DF4C61">
        <w:rPr>
          <w:rFonts w:ascii="Calibri" w:hAnsi="Calibri" w:cs="Arabic Typesetting"/>
          <w:bCs/>
          <w:sz w:val="22"/>
          <w:szCs w:val="22"/>
        </w:rPr>
        <w:t xml:space="preserve"> </w:t>
      </w:r>
      <w:r w:rsidR="00D028C2" w:rsidRPr="00DF4C61">
        <w:rPr>
          <w:rFonts w:ascii="Calibri" w:hAnsi="Calibri" w:cs="Arabic Typesetting"/>
          <w:bCs/>
          <w:sz w:val="22"/>
          <w:szCs w:val="22"/>
        </w:rPr>
        <w:t xml:space="preserve">uprawnione są </w:t>
      </w:r>
      <w:r w:rsidR="00B65035" w:rsidRPr="00DF4C61">
        <w:rPr>
          <w:rFonts w:ascii="Calibri" w:hAnsi="Calibri" w:cs="Arabic Typesetting"/>
          <w:bCs/>
          <w:sz w:val="22"/>
          <w:szCs w:val="22"/>
        </w:rPr>
        <w:t>do weryfikacji przestrzegania zasad przetwarzania danych osobowy</w:t>
      </w:r>
      <w:r w:rsidR="003F4951" w:rsidRPr="00DF4C61">
        <w:rPr>
          <w:rFonts w:ascii="Calibri" w:hAnsi="Calibri" w:cs="Arabic Typesetting"/>
          <w:bCs/>
          <w:sz w:val="22"/>
          <w:szCs w:val="22"/>
        </w:rPr>
        <w:t xml:space="preserve">ch wynikających z RODO oraz </w:t>
      </w:r>
      <w:r w:rsidR="00494B5E" w:rsidRPr="00DF4C61">
        <w:rPr>
          <w:rFonts w:ascii="Calibri" w:hAnsi="Calibri" w:cs="Arabic Typesetting"/>
          <w:bCs/>
          <w:sz w:val="22"/>
          <w:szCs w:val="22"/>
        </w:rPr>
        <w:t xml:space="preserve">Umowy Powierzenia przez </w:t>
      </w:r>
      <w:r w:rsidRPr="00DF4C61">
        <w:rPr>
          <w:rFonts w:ascii="Calibri" w:hAnsi="Calibri" w:cs="Arabic Typesetting"/>
          <w:bCs/>
          <w:sz w:val="22"/>
          <w:szCs w:val="22"/>
        </w:rPr>
        <w:t>Beneficjenta</w:t>
      </w:r>
      <w:r w:rsidR="00B65035" w:rsidRPr="00DF4C61">
        <w:rPr>
          <w:rFonts w:ascii="Calibri" w:hAnsi="Calibri" w:cs="Arabic Typesetting"/>
          <w:bCs/>
          <w:sz w:val="22"/>
          <w:szCs w:val="22"/>
        </w:rPr>
        <w:t>, poprzez prawo żądania udzielenia wszelkich informacji dotyczących powierzonych danych osobowych</w:t>
      </w:r>
      <w:r w:rsidR="0000206C" w:rsidRPr="00DF4C61">
        <w:rPr>
          <w:rFonts w:ascii="Calibri" w:hAnsi="Calibri" w:cs="Arabic Typesetting"/>
          <w:bCs/>
          <w:sz w:val="22"/>
          <w:szCs w:val="22"/>
        </w:rPr>
        <w:t xml:space="preserve"> oraz</w:t>
      </w:r>
      <w:r w:rsidR="00551064" w:rsidRPr="00DF4C61">
        <w:rPr>
          <w:rFonts w:ascii="Calibri" w:hAnsi="Calibri" w:cs="Arabic Typesetting"/>
          <w:bCs/>
          <w:sz w:val="22"/>
          <w:szCs w:val="22"/>
        </w:rPr>
        <w:t xml:space="preserve"> prawo żądania</w:t>
      </w:r>
      <w:r w:rsidR="0000206C" w:rsidRPr="00DF4C61">
        <w:rPr>
          <w:rFonts w:ascii="Calibri" w:hAnsi="Calibri" w:cs="Arabic Typesetting"/>
          <w:bCs/>
          <w:sz w:val="22"/>
          <w:szCs w:val="22"/>
        </w:rPr>
        <w:t xml:space="preserve"> udostępnienia wszelkich informacji niezbędnych do wykazania spełnienia obowiązków określonych w art. 28 RODO</w:t>
      </w:r>
      <w:r w:rsidR="00B65035" w:rsidRPr="00DF4C61">
        <w:rPr>
          <w:rFonts w:ascii="Calibri" w:hAnsi="Calibri" w:cs="Arabic Typesetting"/>
          <w:bCs/>
          <w:sz w:val="22"/>
          <w:szCs w:val="22"/>
        </w:rPr>
        <w:t>.</w:t>
      </w:r>
    </w:p>
    <w:p w14:paraId="08F2491F" w14:textId="412C3514" w:rsidR="008F31C1" w:rsidRPr="00DF4C61" w:rsidRDefault="00D0000F" w:rsidP="008F31C1">
      <w:pPr>
        <w:widowControl w:val="0"/>
        <w:numPr>
          <w:ilvl w:val="1"/>
          <w:numId w:val="3"/>
        </w:numPr>
        <w:tabs>
          <w:tab w:val="left" w:pos="284"/>
        </w:tabs>
        <w:overflowPunct w:val="0"/>
        <w:autoSpaceDE w:val="0"/>
        <w:autoSpaceDN w:val="0"/>
        <w:adjustRightInd w:val="0"/>
        <w:spacing w:after="120" w:line="276" w:lineRule="auto"/>
        <w:ind w:left="284" w:hanging="284"/>
        <w:jc w:val="both"/>
        <w:textAlignment w:val="baseline"/>
        <w:rPr>
          <w:rFonts w:asciiTheme="minorHAnsi" w:hAnsiTheme="minorHAnsi" w:cstheme="minorHAnsi"/>
          <w:bCs/>
          <w:sz w:val="22"/>
          <w:szCs w:val="22"/>
        </w:rPr>
      </w:pPr>
      <w:r w:rsidRPr="00DF4C61">
        <w:rPr>
          <w:rFonts w:ascii="Calibri" w:hAnsi="Calibri" w:cs="Arabic Typesetting"/>
          <w:bCs/>
          <w:sz w:val="22"/>
          <w:szCs w:val="22"/>
        </w:rPr>
        <w:t>Instytucja Wdrażająca</w:t>
      </w:r>
      <w:r w:rsidR="00B65035" w:rsidRPr="00DF4C61">
        <w:rPr>
          <w:rFonts w:ascii="Calibri" w:hAnsi="Calibri" w:cs="Arabic Typesetting"/>
          <w:bCs/>
          <w:sz w:val="22"/>
          <w:szCs w:val="22"/>
        </w:rPr>
        <w:t xml:space="preserve"> oraz </w:t>
      </w:r>
      <w:r w:rsidR="007C5808" w:rsidRPr="00DF4C61">
        <w:rPr>
          <w:rFonts w:ascii="Calibri" w:hAnsi="Calibri" w:cs="Arabic Typesetting"/>
          <w:bCs/>
          <w:sz w:val="22"/>
          <w:szCs w:val="22"/>
        </w:rPr>
        <w:t xml:space="preserve">Administrator, Instytucja Pośrednicząca lub </w:t>
      </w:r>
      <w:r w:rsidR="00C60D80" w:rsidRPr="00DF4C61">
        <w:rPr>
          <w:rFonts w:ascii="Calibri" w:hAnsi="Calibri" w:cs="Arabic Typesetting"/>
          <w:bCs/>
          <w:sz w:val="22"/>
          <w:szCs w:val="22"/>
        </w:rPr>
        <w:t>podmioty</w:t>
      </w:r>
      <w:r w:rsidR="00B65035" w:rsidRPr="00DF4C61">
        <w:rPr>
          <w:rFonts w:ascii="Calibri" w:hAnsi="Calibri" w:cs="Arabic Typesetting"/>
          <w:bCs/>
          <w:sz w:val="22"/>
          <w:szCs w:val="22"/>
        </w:rPr>
        <w:t xml:space="preserve"> </w:t>
      </w:r>
      <w:r w:rsidR="007C5808" w:rsidRPr="00DF4C61">
        <w:rPr>
          <w:rFonts w:ascii="Calibri" w:hAnsi="Calibri" w:cs="Arabic Typesetting"/>
          <w:bCs/>
          <w:sz w:val="22"/>
          <w:szCs w:val="22"/>
        </w:rPr>
        <w:t xml:space="preserve">przez nie </w:t>
      </w:r>
      <w:r w:rsidR="00B65035" w:rsidRPr="00DF4C61">
        <w:rPr>
          <w:rFonts w:ascii="Calibri" w:hAnsi="Calibri" w:cs="Arabic Typesetting"/>
          <w:bCs/>
          <w:sz w:val="22"/>
          <w:szCs w:val="22"/>
        </w:rPr>
        <w:t xml:space="preserve">upoważnione </w:t>
      </w:r>
      <w:r w:rsidR="007C5808" w:rsidRPr="00DF4C61">
        <w:rPr>
          <w:rFonts w:ascii="Calibri" w:hAnsi="Calibri" w:cs="Arabic Typesetting"/>
          <w:bCs/>
          <w:sz w:val="22"/>
          <w:szCs w:val="22"/>
        </w:rPr>
        <w:t xml:space="preserve">mają </w:t>
      </w:r>
      <w:r w:rsidR="00B65035" w:rsidRPr="00DF4C61">
        <w:rPr>
          <w:rFonts w:ascii="Calibri" w:hAnsi="Calibri" w:cs="Arabic Typesetting"/>
          <w:bCs/>
          <w:sz w:val="22"/>
          <w:szCs w:val="22"/>
        </w:rPr>
        <w:t xml:space="preserve">prawo przeprowadzania </w:t>
      </w:r>
      <w:r w:rsidR="007C5808" w:rsidRPr="00DF4C61">
        <w:rPr>
          <w:rFonts w:ascii="Calibri" w:hAnsi="Calibri" w:cs="Arabic Typesetting"/>
          <w:bCs/>
          <w:sz w:val="22"/>
          <w:szCs w:val="22"/>
        </w:rPr>
        <w:t>kontroli lub audytów</w:t>
      </w:r>
      <w:r w:rsidR="003F4951" w:rsidRPr="00DF4C61">
        <w:rPr>
          <w:rFonts w:ascii="Calibri" w:hAnsi="Calibri" w:cs="Arabic Typesetting"/>
          <w:bCs/>
          <w:sz w:val="22"/>
          <w:szCs w:val="22"/>
        </w:rPr>
        <w:t xml:space="preserve"> w zakresie </w:t>
      </w:r>
      <w:r w:rsidR="007C5808" w:rsidRPr="00DF4C61">
        <w:rPr>
          <w:rFonts w:ascii="Calibri" w:hAnsi="Calibri" w:cs="Arabic Typesetting"/>
          <w:bCs/>
          <w:sz w:val="22"/>
          <w:szCs w:val="22"/>
        </w:rPr>
        <w:t xml:space="preserve"> </w:t>
      </w:r>
      <w:r w:rsidR="003F4951" w:rsidRPr="00DF4C61">
        <w:rPr>
          <w:rFonts w:ascii="Calibri" w:hAnsi="Calibri" w:cs="Arabic Typesetting"/>
          <w:bCs/>
          <w:sz w:val="22"/>
          <w:szCs w:val="22"/>
        </w:rPr>
        <w:t xml:space="preserve">zgodności  przetwarzania powierzonych do przetwarzania danych osobowych z RODO, ustawą i z Umową Powierzenia </w:t>
      </w:r>
      <w:r w:rsidR="00B65035" w:rsidRPr="00DF4C61">
        <w:rPr>
          <w:rFonts w:ascii="Calibri" w:hAnsi="Calibri" w:cs="Arabic Typesetting"/>
          <w:bCs/>
          <w:sz w:val="22"/>
          <w:szCs w:val="22"/>
        </w:rPr>
        <w:t xml:space="preserve">u </w:t>
      </w:r>
      <w:r w:rsidRPr="00DF4C61">
        <w:rPr>
          <w:rFonts w:ascii="Calibri" w:hAnsi="Calibri" w:cs="Arabic Typesetting"/>
          <w:bCs/>
          <w:sz w:val="22"/>
          <w:szCs w:val="22"/>
        </w:rPr>
        <w:t xml:space="preserve">Beneficjenta </w:t>
      </w:r>
      <w:r w:rsidR="003F4951" w:rsidRPr="00DF4C61">
        <w:rPr>
          <w:rFonts w:ascii="Calibri" w:hAnsi="Calibri" w:cs="Arabic Typesetting"/>
          <w:bCs/>
          <w:sz w:val="22"/>
          <w:szCs w:val="22"/>
        </w:rPr>
        <w:t>w miejscach, w których są one przetwarzane</w:t>
      </w:r>
      <w:r w:rsidR="008F31C1" w:rsidRPr="00DF4C61">
        <w:rPr>
          <w:rFonts w:ascii="Calibri" w:hAnsi="Calibri" w:cs="Arabic Typesetting"/>
          <w:bCs/>
          <w:sz w:val="22"/>
          <w:szCs w:val="22"/>
        </w:rPr>
        <w:t>,</w:t>
      </w:r>
      <w:r w:rsidR="008F31C1" w:rsidRPr="00DF4C61">
        <w:rPr>
          <w:rFonts w:ascii="Arial" w:hAnsi="Arial" w:cs="Arial"/>
          <w:bCs/>
          <w:sz w:val="20"/>
          <w:szCs w:val="20"/>
        </w:rPr>
        <w:t xml:space="preserve"> </w:t>
      </w:r>
      <w:r w:rsidR="008F31C1" w:rsidRPr="00DF4C61">
        <w:rPr>
          <w:rFonts w:asciiTheme="minorHAnsi" w:hAnsiTheme="minorHAnsi" w:cstheme="minorHAnsi"/>
          <w:bCs/>
          <w:sz w:val="22"/>
          <w:szCs w:val="22"/>
        </w:rPr>
        <w:t>w tym mają prawo weryfikowania w szczególności:</w:t>
      </w:r>
    </w:p>
    <w:p w14:paraId="51EBF005" w14:textId="628FA188" w:rsidR="008F31C1" w:rsidRPr="00DF4C61" w:rsidRDefault="008F31C1" w:rsidP="008F31C1">
      <w:pPr>
        <w:widowControl w:val="0"/>
        <w:numPr>
          <w:ilvl w:val="0"/>
          <w:numId w:val="22"/>
        </w:numPr>
        <w:tabs>
          <w:tab w:val="left" w:pos="284"/>
        </w:tabs>
        <w:overflowPunct w:val="0"/>
        <w:autoSpaceDE w:val="0"/>
        <w:autoSpaceDN w:val="0"/>
        <w:adjustRightInd w:val="0"/>
        <w:spacing w:after="120" w:line="276" w:lineRule="auto"/>
        <w:contextualSpacing/>
        <w:jc w:val="both"/>
        <w:textAlignment w:val="baseline"/>
        <w:rPr>
          <w:rFonts w:asciiTheme="minorHAnsi" w:hAnsiTheme="minorHAnsi" w:cstheme="minorHAnsi"/>
          <w:bCs/>
          <w:sz w:val="22"/>
          <w:szCs w:val="22"/>
        </w:rPr>
      </w:pPr>
      <w:r w:rsidRPr="00DF4C61">
        <w:rPr>
          <w:rFonts w:asciiTheme="minorHAnsi" w:hAnsiTheme="minorHAnsi" w:cstheme="minorHAnsi"/>
          <w:bCs/>
          <w:sz w:val="22"/>
          <w:szCs w:val="22"/>
        </w:rPr>
        <w:t xml:space="preserve">zakresu przetwarzanych danych osobowych i umów lub porozumień </w:t>
      </w:r>
      <w:r w:rsidRPr="00DF4C61">
        <w:rPr>
          <w:rFonts w:asciiTheme="minorHAnsi" w:hAnsiTheme="minorHAnsi" w:cstheme="minorHAnsi"/>
          <w:bCs/>
          <w:sz w:val="22"/>
          <w:szCs w:val="22"/>
        </w:rPr>
        <w:br/>
        <w:t xml:space="preserve">w zakresie </w:t>
      </w:r>
      <w:proofErr w:type="spellStart"/>
      <w:r w:rsidRPr="00DF4C61">
        <w:rPr>
          <w:rFonts w:asciiTheme="minorHAnsi" w:hAnsiTheme="minorHAnsi" w:cstheme="minorHAnsi"/>
          <w:bCs/>
          <w:sz w:val="22"/>
          <w:szCs w:val="22"/>
        </w:rPr>
        <w:t>podpowierzania</w:t>
      </w:r>
      <w:proofErr w:type="spellEnd"/>
      <w:r w:rsidRPr="00DF4C61">
        <w:rPr>
          <w:rFonts w:asciiTheme="minorHAnsi" w:hAnsiTheme="minorHAnsi" w:cstheme="minorHAnsi"/>
          <w:bCs/>
          <w:sz w:val="22"/>
          <w:szCs w:val="22"/>
        </w:rPr>
        <w:t xml:space="preserve"> przetwarzanych danych przez Beneficjenta, </w:t>
      </w:r>
    </w:p>
    <w:p w14:paraId="6363CDC6" w14:textId="77777777" w:rsidR="008F31C1" w:rsidRPr="00DF4C61" w:rsidRDefault="008F31C1" w:rsidP="008F31C1">
      <w:pPr>
        <w:widowControl w:val="0"/>
        <w:numPr>
          <w:ilvl w:val="0"/>
          <w:numId w:val="22"/>
        </w:numPr>
        <w:tabs>
          <w:tab w:val="left" w:pos="284"/>
        </w:tabs>
        <w:overflowPunct w:val="0"/>
        <w:autoSpaceDE w:val="0"/>
        <w:autoSpaceDN w:val="0"/>
        <w:adjustRightInd w:val="0"/>
        <w:spacing w:after="120" w:line="276" w:lineRule="auto"/>
        <w:contextualSpacing/>
        <w:jc w:val="both"/>
        <w:textAlignment w:val="baseline"/>
        <w:rPr>
          <w:rFonts w:asciiTheme="minorHAnsi" w:hAnsiTheme="minorHAnsi" w:cstheme="minorHAnsi"/>
          <w:bCs/>
          <w:sz w:val="22"/>
          <w:szCs w:val="22"/>
        </w:rPr>
      </w:pPr>
      <w:r w:rsidRPr="00DF4C61">
        <w:rPr>
          <w:rFonts w:asciiTheme="minorHAnsi" w:hAnsiTheme="minorHAnsi" w:cstheme="minorHAnsi"/>
          <w:bCs/>
          <w:sz w:val="22"/>
          <w:szCs w:val="22"/>
        </w:rPr>
        <w:t xml:space="preserve">poprawności przestrzegania i stosowania obowiązujących przepisów prawa oraz postanowień Umowy Powierzenia, </w:t>
      </w:r>
    </w:p>
    <w:p w14:paraId="06DA1C98" w14:textId="77777777" w:rsidR="008F31C1" w:rsidRPr="00DF4C61" w:rsidRDefault="008F31C1" w:rsidP="008F31C1">
      <w:pPr>
        <w:widowControl w:val="0"/>
        <w:numPr>
          <w:ilvl w:val="0"/>
          <w:numId w:val="22"/>
        </w:numPr>
        <w:tabs>
          <w:tab w:val="left" w:pos="284"/>
        </w:tabs>
        <w:overflowPunct w:val="0"/>
        <w:autoSpaceDE w:val="0"/>
        <w:autoSpaceDN w:val="0"/>
        <w:adjustRightInd w:val="0"/>
        <w:spacing w:after="120" w:line="276" w:lineRule="auto"/>
        <w:contextualSpacing/>
        <w:jc w:val="both"/>
        <w:textAlignment w:val="baseline"/>
        <w:rPr>
          <w:rFonts w:asciiTheme="minorHAnsi" w:hAnsiTheme="minorHAnsi" w:cstheme="minorHAnsi"/>
          <w:bCs/>
          <w:sz w:val="22"/>
          <w:szCs w:val="22"/>
        </w:rPr>
      </w:pPr>
      <w:r w:rsidRPr="00DF4C61">
        <w:rPr>
          <w:rFonts w:asciiTheme="minorHAnsi" w:hAnsiTheme="minorHAnsi" w:cstheme="minorHAnsi"/>
          <w:bCs/>
          <w:sz w:val="22"/>
          <w:szCs w:val="22"/>
        </w:rPr>
        <w:t xml:space="preserve">posiadania środków zabezpieczających (osobowych, fizycznych itd.), </w:t>
      </w:r>
    </w:p>
    <w:p w14:paraId="7887A9C3" w14:textId="77777777" w:rsidR="008F31C1" w:rsidRPr="00DF4C61" w:rsidRDefault="008F31C1" w:rsidP="008F31C1">
      <w:pPr>
        <w:widowControl w:val="0"/>
        <w:numPr>
          <w:ilvl w:val="0"/>
          <w:numId w:val="22"/>
        </w:numPr>
        <w:tabs>
          <w:tab w:val="left" w:pos="284"/>
        </w:tabs>
        <w:overflowPunct w:val="0"/>
        <w:autoSpaceDE w:val="0"/>
        <w:autoSpaceDN w:val="0"/>
        <w:adjustRightInd w:val="0"/>
        <w:spacing w:after="120" w:line="276" w:lineRule="auto"/>
        <w:contextualSpacing/>
        <w:jc w:val="both"/>
        <w:textAlignment w:val="baseline"/>
        <w:rPr>
          <w:rFonts w:asciiTheme="minorHAnsi" w:hAnsiTheme="minorHAnsi" w:cstheme="minorHAnsi"/>
          <w:bCs/>
          <w:sz w:val="22"/>
          <w:szCs w:val="22"/>
        </w:rPr>
      </w:pPr>
      <w:r w:rsidRPr="00DF4C61">
        <w:rPr>
          <w:rFonts w:asciiTheme="minorHAnsi" w:hAnsiTheme="minorHAnsi" w:cstheme="minorHAnsi"/>
          <w:bCs/>
          <w:sz w:val="22"/>
          <w:szCs w:val="22"/>
        </w:rPr>
        <w:t xml:space="preserve">podstaw przetwarzania danych osobowych, </w:t>
      </w:r>
    </w:p>
    <w:p w14:paraId="0788A70A" w14:textId="77777777" w:rsidR="008F31C1" w:rsidRPr="00DF4C61" w:rsidRDefault="008F31C1" w:rsidP="008F31C1">
      <w:pPr>
        <w:widowControl w:val="0"/>
        <w:numPr>
          <w:ilvl w:val="0"/>
          <w:numId w:val="22"/>
        </w:numPr>
        <w:tabs>
          <w:tab w:val="left" w:pos="284"/>
        </w:tabs>
        <w:overflowPunct w:val="0"/>
        <w:autoSpaceDE w:val="0"/>
        <w:autoSpaceDN w:val="0"/>
        <w:adjustRightInd w:val="0"/>
        <w:spacing w:after="120" w:line="276" w:lineRule="auto"/>
        <w:contextualSpacing/>
        <w:jc w:val="both"/>
        <w:textAlignment w:val="baseline"/>
        <w:rPr>
          <w:rFonts w:asciiTheme="minorHAnsi" w:hAnsiTheme="minorHAnsi" w:cstheme="minorHAnsi"/>
          <w:bCs/>
          <w:sz w:val="22"/>
          <w:szCs w:val="22"/>
        </w:rPr>
      </w:pPr>
      <w:r w:rsidRPr="00DF4C61">
        <w:rPr>
          <w:rFonts w:asciiTheme="minorHAnsi" w:hAnsiTheme="minorHAnsi" w:cstheme="minorHAnsi"/>
          <w:bCs/>
          <w:sz w:val="22"/>
          <w:szCs w:val="22"/>
        </w:rPr>
        <w:t>dokumentacji prowadzonej w obszarze ochrony danych osobowych,</w:t>
      </w:r>
    </w:p>
    <w:p w14:paraId="207CCE3A" w14:textId="77777777" w:rsidR="008F31C1" w:rsidRPr="00DF4C61" w:rsidRDefault="008F31C1" w:rsidP="008F31C1">
      <w:pPr>
        <w:widowControl w:val="0"/>
        <w:numPr>
          <w:ilvl w:val="0"/>
          <w:numId w:val="22"/>
        </w:numPr>
        <w:tabs>
          <w:tab w:val="left" w:pos="284"/>
        </w:tabs>
        <w:overflowPunct w:val="0"/>
        <w:autoSpaceDE w:val="0"/>
        <w:autoSpaceDN w:val="0"/>
        <w:adjustRightInd w:val="0"/>
        <w:spacing w:after="120" w:line="276" w:lineRule="auto"/>
        <w:contextualSpacing/>
        <w:jc w:val="both"/>
        <w:textAlignment w:val="baseline"/>
        <w:rPr>
          <w:rFonts w:asciiTheme="minorHAnsi" w:hAnsiTheme="minorHAnsi" w:cstheme="minorHAnsi"/>
          <w:bCs/>
          <w:sz w:val="22"/>
          <w:szCs w:val="22"/>
        </w:rPr>
      </w:pPr>
      <w:r w:rsidRPr="00DF4C61">
        <w:rPr>
          <w:rFonts w:asciiTheme="minorHAnsi" w:hAnsiTheme="minorHAnsi" w:cstheme="minorHAnsi"/>
          <w:bCs/>
          <w:sz w:val="22"/>
          <w:szCs w:val="22"/>
        </w:rPr>
        <w:t xml:space="preserve">wydanych upoważnień i ewidencji osób upoważnionych do przetwarzania danych osobowych, </w:t>
      </w:r>
    </w:p>
    <w:p w14:paraId="6F004542" w14:textId="77777777" w:rsidR="008F31C1" w:rsidRPr="00DF4C61" w:rsidRDefault="008F31C1" w:rsidP="008F31C1">
      <w:pPr>
        <w:widowControl w:val="0"/>
        <w:numPr>
          <w:ilvl w:val="0"/>
          <w:numId w:val="22"/>
        </w:numPr>
        <w:tabs>
          <w:tab w:val="left" w:pos="284"/>
        </w:tabs>
        <w:overflowPunct w:val="0"/>
        <w:autoSpaceDE w:val="0"/>
        <w:autoSpaceDN w:val="0"/>
        <w:adjustRightInd w:val="0"/>
        <w:spacing w:after="120" w:line="276" w:lineRule="auto"/>
        <w:contextualSpacing/>
        <w:jc w:val="both"/>
        <w:textAlignment w:val="baseline"/>
        <w:rPr>
          <w:rFonts w:asciiTheme="minorHAnsi" w:hAnsiTheme="minorHAnsi" w:cstheme="minorHAnsi"/>
          <w:bCs/>
          <w:sz w:val="22"/>
          <w:szCs w:val="22"/>
        </w:rPr>
      </w:pPr>
      <w:r w:rsidRPr="00DF4C61">
        <w:rPr>
          <w:rFonts w:asciiTheme="minorHAnsi" w:hAnsiTheme="minorHAnsi" w:cstheme="minorHAnsi"/>
          <w:bCs/>
          <w:sz w:val="22"/>
          <w:szCs w:val="22"/>
        </w:rPr>
        <w:t xml:space="preserve">wystąpienia incydentów w obszarze przetwarzania danych osobowych, </w:t>
      </w:r>
    </w:p>
    <w:p w14:paraId="786DEC09" w14:textId="77777777" w:rsidR="008F31C1" w:rsidRPr="00DF4C61" w:rsidRDefault="008F31C1" w:rsidP="008F31C1">
      <w:pPr>
        <w:widowControl w:val="0"/>
        <w:numPr>
          <w:ilvl w:val="0"/>
          <w:numId w:val="22"/>
        </w:numPr>
        <w:tabs>
          <w:tab w:val="left" w:pos="284"/>
        </w:tabs>
        <w:overflowPunct w:val="0"/>
        <w:autoSpaceDE w:val="0"/>
        <w:autoSpaceDN w:val="0"/>
        <w:adjustRightInd w:val="0"/>
        <w:spacing w:after="120" w:line="276" w:lineRule="auto"/>
        <w:contextualSpacing/>
        <w:jc w:val="both"/>
        <w:textAlignment w:val="baseline"/>
        <w:rPr>
          <w:rFonts w:asciiTheme="minorHAnsi" w:hAnsiTheme="minorHAnsi" w:cstheme="minorHAnsi"/>
          <w:bCs/>
          <w:sz w:val="22"/>
          <w:szCs w:val="22"/>
        </w:rPr>
      </w:pPr>
      <w:r w:rsidRPr="00DF4C61">
        <w:rPr>
          <w:rFonts w:asciiTheme="minorHAnsi" w:hAnsiTheme="minorHAnsi" w:cstheme="minorHAnsi"/>
          <w:bCs/>
          <w:sz w:val="22"/>
          <w:szCs w:val="22"/>
        </w:rPr>
        <w:t xml:space="preserve"> ewentualnych innych obszarów dotyczących powierzonych do przetwarzania danych osobowych- w zależności od okoliczności danej sprawy.</w:t>
      </w:r>
    </w:p>
    <w:p w14:paraId="58BBC801" w14:textId="57C19200" w:rsidR="00B65035" w:rsidRPr="00DF4C61" w:rsidRDefault="008F31C1" w:rsidP="000321BF">
      <w:pPr>
        <w:widowControl w:val="0"/>
        <w:numPr>
          <w:ilvl w:val="1"/>
          <w:numId w:val="3"/>
        </w:numPr>
        <w:tabs>
          <w:tab w:val="left" w:pos="284"/>
        </w:tabs>
        <w:overflowPunct w:val="0"/>
        <w:autoSpaceDE w:val="0"/>
        <w:autoSpaceDN w:val="0"/>
        <w:adjustRightInd w:val="0"/>
        <w:spacing w:after="120" w:line="276" w:lineRule="auto"/>
        <w:ind w:left="284" w:hanging="284"/>
        <w:jc w:val="both"/>
        <w:textAlignment w:val="baseline"/>
        <w:rPr>
          <w:rFonts w:ascii="Calibri" w:hAnsi="Calibri" w:cs="Arabic Typesetting"/>
          <w:bCs/>
          <w:sz w:val="22"/>
          <w:szCs w:val="22"/>
        </w:rPr>
      </w:pPr>
      <w:r w:rsidRPr="00DF4C61">
        <w:rPr>
          <w:rFonts w:asciiTheme="minorHAnsi" w:hAnsiTheme="minorHAnsi" w:cstheme="minorHAnsi"/>
          <w:bCs/>
          <w:sz w:val="22"/>
          <w:szCs w:val="22"/>
        </w:rPr>
        <w:t xml:space="preserve">Pisemne zawiadomienie o zamiarze przeprowadzenia kontroli lub audytu zostanie przekazane Beneficjentowi co najmniej 5 dni roboczych przed dniem rozpoczęcia </w:t>
      </w:r>
      <w:r w:rsidR="007C5808" w:rsidRPr="00DF4C61">
        <w:rPr>
          <w:rFonts w:ascii="Calibri" w:hAnsi="Calibri" w:cs="Arabic Typesetting"/>
          <w:bCs/>
          <w:sz w:val="22"/>
          <w:szCs w:val="22"/>
        </w:rPr>
        <w:t>kontroli lub audytu.</w:t>
      </w:r>
      <w:r w:rsidR="00B65035" w:rsidRPr="00DF4C61">
        <w:rPr>
          <w:rFonts w:ascii="Calibri" w:hAnsi="Calibri" w:cs="Arabic Typesetting"/>
          <w:bCs/>
          <w:sz w:val="22"/>
          <w:szCs w:val="22"/>
        </w:rPr>
        <w:t xml:space="preserve"> </w:t>
      </w:r>
      <w:r w:rsidR="000321BF" w:rsidRPr="00DF4C61">
        <w:rPr>
          <w:rFonts w:ascii="Calibri" w:hAnsi="Calibri" w:cs="Arabic Typesetting"/>
          <w:bCs/>
          <w:sz w:val="22"/>
          <w:szCs w:val="22"/>
        </w:rPr>
        <w:t xml:space="preserve">W przypadku powzięcia wiadomości o rażącym naruszeniu przez </w:t>
      </w:r>
      <w:r w:rsidR="00D0000F" w:rsidRPr="00DF4C61">
        <w:rPr>
          <w:rFonts w:ascii="Calibri" w:hAnsi="Calibri" w:cs="Arabic Typesetting"/>
          <w:bCs/>
          <w:sz w:val="22"/>
          <w:szCs w:val="22"/>
        </w:rPr>
        <w:t xml:space="preserve">Beneficjenta </w:t>
      </w:r>
      <w:r w:rsidR="000321BF" w:rsidRPr="00DF4C61">
        <w:rPr>
          <w:rFonts w:ascii="Calibri" w:hAnsi="Calibri" w:cs="Arabic Typesetting"/>
          <w:bCs/>
          <w:sz w:val="22"/>
          <w:szCs w:val="22"/>
        </w:rPr>
        <w:t xml:space="preserve">zobowiązań wynikających z </w:t>
      </w:r>
      <w:r w:rsidR="007C5808" w:rsidRPr="00DF4C61">
        <w:rPr>
          <w:rFonts w:ascii="Calibri" w:hAnsi="Calibri" w:cs="Arabic Typesetting"/>
          <w:bCs/>
          <w:sz w:val="22"/>
          <w:szCs w:val="22"/>
        </w:rPr>
        <w:t>RODO, ustawy</w:t>
      </w:r>
      <w:r w:rsidR="000321BF" w:rsidRPr="00DF4C61">
        <w:rPr>
          <w:rFonts w:ascii="Calibri" w:hAnsi="Calibri" w:cs="Arabic Typesetting"/>
          <w:bCs/>
          <w:sz w:val="22"/>
          <w:szCs w:val="22"/>
        </w:rPr>
        <w:t xml:space="preserve"> lub Umowy Powierzenia, </w:t>
      </w:r>
      <w:r w:rsidR="00D0000F" w:rsidRPr="00DF4C61">
        <w:rPr>
          <w:rFonts w:ascii="Calibri" w:hAnsi="Calibri" w:cs="Arabic Typesetting"/>
          <w:bCs/>
          <w:sz w:val="22"/>
          <w:szCs w:val="22"/>
        </w:rPr>
        <w:t xml:space="preserve">Beneficjent </w:t>
      </w:r>
      <w:r w:rsidR="000321BF" w:rsidRPr="00DF4C61">
        <w:rPr>
          <w:rFonts w:ascii="Calibri" w:hAnsi="Calibri" w:cs="Arabic Typesetting"/>
          <w:bCs/>
          <w:sz w:val="22"/>
          <w:szCs w:val="22"/>
        </w:rPr>
        <w:t xml:space="preserve">umożliwi </w:t>
      </w:r>
      <w:r w:rsidR="00D0000F" w:rsidRPr="00DF4C61">
        <w:rPr>
          <w:rFonts w:ascii="Calibri" w:hAnsi="Calibri" w:cs="Arabic Typesetting"/>
          <w:bCs/>
          <w:sz w:val="22"/>
          <w:szCs w:val="22"/>
        </w:rPr>
        <w:t>Instytucji Wdrażającej</w:t>
      </w:r>
      <w:r w:rsidR="000321BF" w:rsidRPr="00DF4C61">
        <w:rPr>
          <w:rFonts w:ascii="Calibri" w:hAnsi="Calibri" w:cs="Arabic Typesetting"/>
          <w:bCs/>
          <w:sz w:val="22"/>
          <w:szCs w:val="22"/>
        </w:rPr>
        <w:t xml:space="preserve"> oraz podmiotom </w:t>
      </w:r>
      <w:r w:rsidR="00110BAF" w:rsidRPr="00DF4C61">
        <w:rPr>
          <w:rFonts w:ascii="Calibri" w:hAnsi="Calibri" w:cs="Arabic Typesetting"/>
          <w:bCs/>
          <w:sz w:val="22"/>
          <w:szCs w:val="22"/>
        </w:rPr>
        <w:t>wskazanym w ust. 2</w:t>
      </w:r>
      <w:r w:rsidR="000321BF" w:rsidRPr="00DF4C61">
        <w:rPr>
          <w:rFonts w:ascii="Calibri" w:hAnsi="Calibri" w:cs="Arabic Typesetting"/>
          <w:bCs/>
          <w:sz w:val="22"/>
          <w:szCs w:val="22"/>
        </w:rPr>
        <w:t xml:space="preserve"> dokonanie niezapowiedzian</w:t>
      </w:r>
      <w:r w:rsidR="004077B0" w:rsidRPr="00DF4C61">
        <w:rPr>
          <w:rFonts w:ascii="Calibri" w:hAnsi="Calibri" w:cs="Arabic Typesetting"/>
          <w:bCs/>
          <w:sz w:val="22"/>
          <w:szCs w:val="22"/>
        </w:rPr>
        <w:t>ej</w:t>
      </w:r>
      <w:r w:rsidR="004F0192" w:rsidRPr="00DF4C61">
        <w:rPr>
          <w:rFonts w:ascii="Calibri" w:hAnsi="Calibri" w:cs="Arabic Typesetting"/>
          <w:bCs/>
          <w:sz w:val="22"/>
          <w:szCs w:val="22"/>
        </w:rPr>
        <w:t xml:space="preserve"> </w:t>
      </w:r>
      <w:r w:rsidR="007C5808" w:rsidRPr="00DF4C61">
        <w:rPr>
          <w:rFonts w:ascii="Calibri" w:hAnsi="Calibri" w:cs="Arabic Typesetting"/>
          <w:bCs/>
          <w:sz w:val="22"/>
          <w:szCs w:val="22"/>
        </w:rPr>
        <w:t>kontroli lub audytu</w:t>
      </w:r>
      <w:r w:rsidR="000321BF" w:rsidRPr="00DF4C61">
        <w:rPr>
          <w:rFonts w:ascii="Calibri" w:hAnsi="Calibri" w:cs="Arabic Typesetting"/>
          <w:bCs/>
          <w:sz w:val="22"/>
          <w:szCs w:val="22"/>
        </w:rPr>
        <w:t>.</w:t>
      </w:r>
    </w:p>
    <w:p w14:paraId="1B991055" w14:textId="231F5CBF" w:rsidR="007852E3" w:rsidRPr="00DF4C61" w:rsidRDefault="007852E3" w:rsidP="007852E3">
      <w:pPr>
        <w:widowControl w:val="0"/>
        <w:numPr>
          <w:ilvl w:val="1"/>
          <w:numId w:val="3"/>
        </w:numPr>
        <w:tabs>
          <w:tab w:val="left" w:pos="284"/>
        </w:tabs>
        <w:overflowPunct w:val="0"/>
        <w:autoSpaceDE w:val="0"/>
        <w:autoSpaceDN w:val="0"/>
        <w:adjustRightInd w:val="0"/>
        <w:spacing w:after="120" w:line="276" w:lineRule="auto"/>
        <w:jc w:val="both"/>
        <w:textAlignment w:val="baseline"/>
        <w:rPr>
          <w:rFonts w:ascii="Calibri" w:hAnsi="Calibri" w:cs="Arabic Typesetting"/>
          <w:bCs/>
          <w:sz w:val="22"/>
          <w:szCs w:val="22"/>
        </w:rPr>
      </w:pPr>
      <w:r w:rsidRPr="00DF4C61">
        <w:rPr>
          <w:rFonts w:ascii="Calibri" w:hAnsi="Calibri" w:cs="Arabic Typesetting"/>
          <w:bCs/>
          <w:sz w:val="22"/>
          <w:szCs w:val="22"/>
        </w:rPr>
        <w:t xml:space="preserve">W ramach </w:t>
      </w:r>
      <w:r w:rsidR="003F4951" w:rsidRPr="00DF4C61">
        <w:rPr>
          <w:rFonts w:ascii="Calibri" w:hAnsi="Calibri" w:cs="Arabic Typesetting"/>
          <w:bCs/>
          <w:sz w:val="22"/>
          <w:szCs w:val="22"/>
        </w:rPr>
        <w:t xml:space="preserve">kontroli lub audytów </w:t>
      </w:r>
      <w:r w:rsidRPr="00DF4C61">
        <w:rPr>
          <w:rFonts w:ascii="Calibri" w:hAnsi="Calibri" w:cs="Arabic Typesetting"/>
          <w:bCs/>
          <w:sz w:val="22"/>
          <w:szCs w:val="22"/>
        </w:rPr>
        <w:t xml:space="preserve">podjętych na podstawie ust. 2 lub 3 </w:t>
      </w:r>
      <w:r w:rsidR="00D0000F" w:rsidRPr="00DF4C61">
        <w:rPr>
          <w:rFonts w:ascii="Calibri" w:hAnsi="Calibri" w:cs="Arabic Typesetting"/>
          <w:bCs/>
          <w:sz w:val="22"/>
          <w:szCs w:val="22"/>
        </w:rPr>
        <w:t>Instytucja Wdrażająca</w:t>
      </w:r>
      <w:r w:rsidR="00766050" w:rsidRPr="00DF4C61">
        <w:rPr>
          <w:rFonts w:ascii="Calibri" w:hAnsi="Calibri" w:cs="Arabic Typesetting"/>
          <w:bCs/>
          <w:sz w:val="22"/>
          <w:szCs w:val="22"/>
        </w:rPr>
        <w:t xml:space="preserve"> oraz</w:t>
      </w:r>
      <w:r w:rsidRPr="00DF4C61">
        <w:rPr>
          <w:rFonts w:ascii="Calibri" w:hAnsi="Calibri" w:cs="Arabic Typesetting"/>
          <w:bCs/>
          <w:sz w:val="22"/>
          <w:szCs w:val="22"/>
        </w:rPr>
        <w:t xml:space="preserve"> podmioty </w:t>
      </w:r>
      <w:r w:rsidR="00110BAF" w:rsidRPr="00DF4C61">
        <w:rPr>
          <w:rFonts w:ascii="Calibri" w:hAnsi="Calibri" w:cs="Arabic Typesetting"/>
          <w:bCs/>
          <w:sz w:val="22"/>
          <w:szCs w:val="22"/>
        </w:rPr>
        <w:t>wskazane w ust. 2</w:t>
      </w:r>
      <w:r w:rsidRPr="00DF4C61">
        <w:rPr>
          <w:rFonts w:ascii="Calibri" w:hAnsi="Calibri" w:cs="Arabic Typesetting"/>
          <w:bCs/>
          <w:sz w:val="22"/>
          <w:szCs w:val="22"/>
        </w:rPr>
        <w:t xml:space="preserve"> mają w szczególności prawo:</w:t>
      </w:r>
    </w:p>
    <w:p w14:paraId="2AE43C46" w14:textId="65BD71C1" w:rsidR="007852E3" w:rsidRPr="00DF4C61" w:rsidRDefault="007852E3" w:rsidP="007852E3">
      <w:pPr>
        <w:pStyle w:val="Akapitzlist"/>
        <w:widowControl w:val="0"/>
        <w:numPr>
          <w:ilvl w:val="0"/>
          <w:numId w:val="11"/>
        </w:numPr>
        <w:tabs>
          <w:tab w:val="left" w:pos="284"/>
        </w:tabs>
        <w:overflowPunct w:val="0"/>
        <w:autoSpaceDE w:val="0"/>
        <w:autoSpaceDN w:val="0"/>
        <w:adjustRightInd w:val="0"/>
        <w:spacing w:after="120" w:line="276" w:lineRule="auto"/>
        <w:jc w:val="both"/>
        <w:textAlignment w:val="baseline"/>
        <w:rPr>
          <w:rFonts w:ascii="Calibri" w:hAnsi="Calibri" w:cs="Arabic Typesetting"/>
          <w:bCs/>
          <w:sz w:val="22"/>
          <w:szCs w:val="22"/>
        </w:rPr>
      </w:pPr>
      <w:r w:rsidRPr="00DF4C61">
        <w:rPr>
          <w:rFonts w:ascii="Calibri" w:hAnsi="Calibri" w:cs="Arabic Typesetting"/>
          <w:bCs/>
          <w:sz w:val="22"/>
          <w:szCs w:val="22"/>
        </w:rPr>
        <w:t xml:space="preserve">wstępu, w godzinach pracy </w:t>
      </w:r>
      <w:r w:rsidR="00D0000F" w:rsidRPr="00DF4C61">
        <w:rPr>
          <w:rFonts w:ascii="Calibri" w:hAnsi="Calibri" w:cs="Arabic Typesetting"/>
          <w:bCs/>
          <w:sz w:val="22"/>
          <w:szCs w:val="22"/>
        </w:rPr>
        <w:t>Beneficjenta</w:t>
      </w:r>
      <w:r w:rsidRPr="00DF4C61">
        <w:rPr>
          <w:rFonts w:ascii="Calibri" w:hAnsi="Calibri" w:cs="Arabic Typesetting"/>
          <w:bCs/>
          <w:sz w:val="22"/>
          <w:szCs w:val="22"/>
        </w:rPr>
        <w:t>, za okazaniem imiennego upoważnienia, do pomieszczeń, w których znajduje się zbiór powierzonych do przetwarzania danych osobowych, oraz pomieszczeń, w których powierzone do przetwarzania dane osobowe są przetwarzane poza zbiorem danych osobowych;</w:t>
      </w:r>
    </w:p>
    <w:p w14:paraId="4509A12D" w14:textId="6C08D79D" w:rsidR="007852E3" w:rsidRPr="00DF4C61" w:rsidRDefault="007852E3" w:rsidP="007852E3">
      <w:pPr>
        <w:pStyle w:val="Akapitzlist"/>
        <w:widowControl w:val="0"/>
        <w:numPr>
          <w:ilvl w:val="0"/>
          <w:numId w:val="11"/>
        </w:numPr>
        <w:tabs>
          <w:tab w:val="left" w:pos="284"/>
        </w:tabs>
        <w:overflowPunct w:val="0"/>
        <w:autoSpaceDE w:val="0"/>
        <w:autoSpaceDN w:val="0"/>
        <w:adjustRightInd w:val="0"/>
        <w:spacing w:after="120" w:line="276" w:lineRule="auto"/>
        <w:jc w:val="both"/>
        <w:textAlignment w:val="baseline"/>
        <w:rPr>
          <w:rFonts w:ascii="Calibri" w:hAnsi="Calibri" w:cs="Arabic Typesetting"/>
          <w:bCs/>
          <w:sz w:val="22"/>
          <w:szCs w:val="22"/>
        </w:rPr>
      </w:pPr>
      <w:r w:rsidRPr="00DF4C61">
        <w:rPr>
          <w:rFonts w:ascii="Calibri" w:hAnsi="Calibri" w:cs="Arabic Typesetting"/>
          <w:bCs/>
          <w:sz w:val="22"/>
          <w:szCs w:val="22"/>
        </w:rPr>
        <w:t>żądania złożenia pisemnych lub ustnych wyjaśnień przez osoby upoważnione do przetwarzania powierzonych do przetwarzania danych osobowych w zakresie niezbędnym do ustalenia stanu faktycznego;</w:t>
      </w:r>
    </w:p>
    <w:p w14:paraId="6E9E8892" w14:textId="61F034E2" w:rsidR="007852E3" w:rsidRPr="00DF4C61" w:rsidRDefault="007852E3" w:rsidP="007852E3">
      <w:pPr>
        <w:pStyle w:val="Akapitzlist"/>
        <w:widowControl w:val="0"/>
        <w:numPr>
          <w:ilvl w:val="0"/>
          <w:numId w:val="11"/>
        </w:numPr>
        <w:tabs>
          <w:tab w:val="left" w:pos="284"/>
        </w:tabs>
        <w:overflowPunct w:val="0"/>
        <w:autoSpaceDE w:val="0"/>
        <w:autoSpaceDN w:val="0"/>
        <w:adjustRightInd w:val="0"/>
        <w:spacing w:after="120" w:line="276" w:lineRule="auto"/>
        <w:jc w:val="both"/>
        <w:textAlignment w:val="baseline"/>
        <w:rPr>
          <w:rFonts w:ascii="Calibri" w:hAnsi="Calibri" w:cs="Arabic Typesetting"/>
          <w:bCs/>
          <w:sz w:val="22"/>
          <w:szCs w:val="22"/>
        </w:rPr>
      </w:pPr>
      <w:r w:rsidRPr="00DF4C61">
        <w:rPr>
          <w:rFonts w:ascii="Calibri" w:hAnsi="Calibri" w:cs="Arabic Typesetting"/>
          <w:bCs/>
          <w:sz w:val="22"/>
          <w:szCs w:val="22"/>
        </w:rPr>
        <w:t xml:space="preserve">wglądu do wszelkich dokumentów mających bezpośredni związek z przedmiotem </w:t>
      </w:r>
      <w:r w:rsidR="004077B0" w:rsidRPr="00DF4C61">
        <w:rPr>
          <w:rFonts w:ascii="Calibri" w:hAnsi="Calibri" w:cs="Arabic Typesetting"/>
          <w:bCs/>
          <w:sz w:val="22"/>
          <w:szCs w:val="22"/>
        </w:rPr>
        <w:t xml:space="preserve">kontroli lub audytu </w:t>
      </w:r>
      <w:r w:rsidRPr="00DF4C61">
        <w:rPr>
          <w:rFonts w:ascii="Calibri" w:hAnsi="Calibri" w:cs="Arabic Typesetting"/>
          <w:bCs/>
          <w:sz w:val="22"/>
          <w:szCs w:val="22"/>
        </w:rPr>
        <w:t>oraz sporządzania ich kopii;</w:t>
      </w:r>
    </w:p>
    <w:p w14:paraId="271FC2AD" w14:textId="0835534B" w:rsidR="007852E3" w:rsidRPr="00DF4C61" w:rsidRDefault="007852E3" w:rsidP="007852E3">
      <w:pPr>
        <w:pStyle w:val="Akapitzlist"/>
        <w:widowControl w:val="0"/>
        <w:numPr>
          <w:ilvl w:val="0"/>
          <w:numId w:val="11"/>
        </w:numPr>
        <w:tabs>
          <w:tab w:val="left" w:pos="284"/>
        </w:tabs>
        <w:overflowPunct w:val="0"/>
        <w:autoSpaceDE w:val="0"/>
        <w:autoSpaceDN w:val="0"/>
        <w:adjustRightInd w:val="0"/>
        <w:spacing w:after="120" w:line="276" w:lineRule="auto"/>
        <w:jc w:val="both"/>
        <w:textAlignment w:val="baseline"/>
        <w:rPr>
          <w:rFonts w:ascii="Calibri" w:hAnsi="Calibri" w:cs="Arabic Typesetting"/>
          <w:bCs/>
          <w:sz w:val="22"/>
          <w:szCs w:val="22"/>
        </w:rPr>
      </w:pPr>
      <w:r w:rsidRPr="00DF4C61">
        <w:rPr>
          <w:rFonts w:ascii="Calibri" w:hAnsi="Calibri" w:cs="Arabic Typesetting"/>
          <w:bCs/>
          <w:sz w:val="22"/>
          <w:szCs w:val="22"/>
        </w:rPr>
        <w:t>przeprowadzania oględzin urządzeń, nośników oraz systemu informatycznego służącego do przetwarzania powierzonych do przetwarzania danych osobowych.</w:t>
      </w:r>
    </w:p>
    <w:p w14:paraId="36F4B4DE" w14:textId="4592AE8F" w:rsidR="00B65035" w:rsidRPr="00DF4C61" w:rsidRDefault="00D0000F" w:rsidP="00FD3823">
      <w:pPr>
        <w:widowControl w:val="0"/>
        <w:numPr>
          <w:ilvl w:val="1"/>
          <w:numId w:val="3"/>
        </w:numPr>
        <w:tabs>
          <w:tab w:val="left" w:pos="284"/>
        </w:tabs>
        <w:overflowPunct w:val="0"/>
        <w:autoSpaceDE w:val="0"/>
        <w:autoSpaceDN w:val="0"/>
        <w:adjustRightInd w:val="0"/>
        <w:spacing w:after="120" w:line="276" w:lineRule="auto"/>
        <w:ind w:left="284" w:hanging="284"/>
        <w:jc w:val="both"/>
        <w:textAlignment w:val="baseline"/>
        <w:rPr>
          <w:rFonts w:ascii="Calibri" w:hAnsi="Calibri" w:cs="Arabic Typesetting"/>
          <w:bCs/>
          <w:sz w:val="22"/>
          <w:szCs w:val="22"/>
        </w:rPr>
      </w:pPr>
      <w:r w:rsidRPr="00DF4C61">
        <w:rPr>
          <w:rFonts w:ascii="Calibri" w:hAnsi="Calibri" w:cs="Arabic Typesetting"/>
          <w:bCs/>
          <w:sz w:val="22"/>
          <w:szCs w:val="22"/>
        </w:rPr>
        <w:t xml:space="preserve">Beneficjent </w:t>
      </w:r>
      <w:r w:rsidR="00B65035" w:rsidRPr="00DF4C61">
        <w:rPr>
          <w:rFonts w:ascii="Calibri" w:hAnsi="Calibri" w:cs="Arabic Typesetting"/>
          <w:bCs/>
          <w:sz w:val="22"/>
          <w:szCs w:val="22"/>
        </w:rPr>
        <w:t>zobowiązany jest do  zastosowania się do zaleceń, sporządzonyc</w:t>
      </w:r>
      <w:r w:rsidR="00C60D80" w:rsidRPr="00DF4C61">
        <w:rPr>
          <w:rFonts w:ascii="Calibri" w:hAnsi="Calibri" w:cs="Arabic Typesetting"/>
          <w:bCs/>
          <w:sz w:val="22"/>
          <w:szCs w:val="22"/>
        </w:rPr>
        <w:t xml:space="preserve">h w wyniku </w:t>
      </w:r>
      <w:r w:rsidR="004077B0" w:rsidRPr="00DF4C61">
        <w:rPr>
          <w:rFonts w:ascii="Calibri" w:hAnsi="Calibri" w:cs="Arabic Typesetting"/>
          <w:bCs/>
          <w:sz w:val="22"/>
          <w:szCs w:val="22"/>
        </w:rPr>
        <w:t>kontroli lub audytu</w:t>
      </w:r>
      <w:r w:rsidR="00C60D80" w:rsidRPr="00DF4C61">
        <w:rPr>
          <w:rFonts w:ascii="Calibri" w:hAnsi="Calibri" w:cs="Arabic Typesetting"/>
          <w:bCs/>
          <w:sz w:val="22"/>
          <w:szCs w:val="22"/>
        </w:rPr>
        <w:t xml:space="preserve">, o których mowa </w:t>
      </w:r>
      <w:r w:rsidR="00BC7EFF" w:rsidRPr="00DF4C61">
        <w:rPr>
          <w:rFonts w:ascii="Calibri" w:hAnsi="Calibri" w:cs="Arabic Typesetting"/>
          <w:bCs/>
          <w:sz w:val="22"/>
          <w:szCs w:val="22"/>
        </w:rPr>
        <w:t>w ust. 2</w:t>
      </w:r>
      <w:r w:rsidR="000321BF" w:rsidRPr="00DF4C61">
        <w:rPr>
          <w:rFonts w:ascii="Calibri" w:hAnsi="Calibri" w:cs="Arabic Typesetting"/>
          <w:bCs/>
          <w:sz w:val="22"/>
          <w:szCs w:val="22"/>
        </w:rPr>
        <w:t xml:space="preserve"> i 3</w:t>
      </w:r>
      <w:r w:rsidR="00B65035" w:rsidRPr="00DF4C61">
        <w:rPr>
          <w:rFonts w:ascii="Calibri" w:hAnsi="Calibri" w:cs="Arabic Typesetting"/>
          <w:bCs/>
          <w:sz w:val="22"/>
          <w:szCs w:val="22"/>
        </w:rPr>
        <w:t xml:space="preserve"> - w celu zapewnienia zgodności przetwarzania powierzonych do przetwarzania danych osobowych z ustawą oraz RODO, a tym samym poprawy jakości ich zabezpieczenia i sposobu przetwarzania.</w:t>
      </w:r>
    </w:p>
    <w:p w14:paraId="64CB6EB4" w14:textId="380AE1F7" w:rsidR="00B65035" w:rsidRPr="00DF4C61" w:rsidRDefault="00D0000F" w:rsidP="00FD3823">
      <w:pPr>
        <w:widowControl w:val="0"/>
        <w:numPr>
          <w:ilvl w:val="1"/>
          <w:numId w:val="3"/>
        </w:numPr>
        <w:tabs>
          <w:tab w:val="left" w:pos="284"/>
        </w:tabs>
        <w:overflowPunct w:val="0"/>
        <w:autoSpaceDE w:val="0"/>
        <w:autoSpaceDN w:val="0"/>
        <w:adjustRightInd w:val="0"/>
        <w:spacing w:after="120" w:line="276" w:lineRule="auto"/>
        <w:ind w:left="284" w:hanging="284"/>
        <w:jc w:val="both"/>
        <w:textAlignment w:val="baseline"/>
        <w:rPr>
          <w:rFonts w:ascii="Calibri" w:hAnsi="Calibri" w:cs="Arabic Typesetting"/>
          <w:bCs/>
          <w:sz w:val="22"/>
          <w:szCs w:val="22"/>
        </w:rPr>
      </w:pPr>
      <w:r w:rsidRPr="00DF4C61">
        <w:rPr>
          <w:rFonts w:ascii="Calibri" w:hAnsi="Calibri" w:cs="Arabic Typesetting"/>
          <w:bCs/>
          <w:sz w:val="22"/>
          <w:szCs w:val="22"/>
        </w:rPr>
        <w:t xml:space="preserve">Beneficjent </w:t>
      </w:r>
      <w:r w:rsidR="00B65035" w:rsidRPr="00DF4C61">
        <w:rPr>
          <w:rFonts w:ascii="Calibri" w:hAnsi="Calibri" w:cs="Arabic Typesetting"/>
          <w:bCs/>
          <w:sz w:val="22"/>
          <w:szCs w:val="22"/>
        </w:rPr>
        <w:t xml:space="preserve">zobowiązuje się niezwłocznie </w:t>
      </w:r>
      <w:r w:rsidR="008F31C1" w:rsidRPr="00DF4C61">
        <w:rPr>
          <w:rFonts w:ascii="Calibri" w:hAnsi="Calibri" w:cs="Arabic Typesetting"/>
          <w:bCs/>
          <w:sz w:val="22"/>
          <w:szCs w:val="22"/>
        </w:rPr>
        <w:t>po</w:t>
      </w:r>
      <w:r w:rsidR="00B65035" w:rsidRPr="00DF4C61">
        <w:rPr>
          <w:rFonts w:ascii="Calibri" w:hAnsi="Calibri" w:cs="Arabic Typesetting"/>
          <w:bCs/>
          <w:sz w:val="22"/>
          <w:szCs w:val="22"/>
        </w:rPr>
        <w:t xml:space="preserve">informować </w:t>
      </w:r>
      <w:r w:rsidR="008F31C1" w:rsidRPr="00DF4C61">
        <w:rPr>
          <w:rFonts w:ascii="Calibri" w:hAnsi="Calibri" w:cs="Arabic Typesetting"/>
          <w:bCs/>
          <w:sz w:val="22"/>
          <w:szCs w:val="22"/>
        </w:rPr>
        <w:t>podmiot wydający zalecenia</w:t>
      </w:r>
      <w:r w:rsidR="00B65035" w:rsidRPr="00DF4C61">
        <w:rPr>
          <w:rFonts w:ascii="Calibri" w:hAnsi="Calibri" w:cs="Arabic Typesetting"/>
          <w:bCs/>
          <w:sz w:val="22"/>
          <w:szCs w:val="22"/>
        </w:rPr>
        <w:t xml:space="preserve">, jeżeli zdaniem </w:t>
      </w:r>
      <w:r w:rsidRPr="00DF4C61">
        <w:rPr>
          <w:rFonts w:ascii="Calibri" w:hAnsi="Calibri" w:cs="Arabic Typesetting"/>
          <w:bCs/>
          <w:sz w:val="22"/>
          <w:szCs w:val="22"/>
        </w:rPr>
        <w:t xml:space="preserve">Beneficjenta </w:t>
      </w:r>
      <w:r w:rsidR="00B65035" w:rsidRPr="00DF4C61">
        <w:rPr>
          <w:rFonts w:ascii="Calibri" w:hAnsi="Calibri" w:cs="Arabic Typesetting"/>
          <w:bCs/>
          <w:sz w:val="22"/>
          <w:szCs w:val="22"/>
        </w:rPr>
        <w:t>wydane mu polecenie stanowi naruszenie RODO lub innych przepisów o ochronie danych.</w:t>
      </w:r>
    </w:p>
    <w:p w14:paraId="6B62E939" w14:textId="5842B56D" w:rsidR="00B65035" w:rsidRPr="00DF4C61" w:rsidRDefault="00D0000F" w:rsidP="00FD3823">
      <w:pPr>
        <w:widowControl w:val="0"/>
        <w:numPr>
          <w:ilvl w:val="1"/>
          <w:numId w:val="3"/>
        </w:numPr>
        <w:tabs>
          <w:tab w:val="left" w:pos="284"/>
        </w:tabs>
        <w:overflowPunct w:val="0"/>
        <w:autoSpaceDE w:val="0"/>
        <w:autoSpaceDN w:val="0"/>
        <w:adjustRightInd w:val="0"/>
        <w:spacing w:after="120" w:line="276" w:lineRule="auto"/>
        <w:ind w:left="284" w:hanging="284"/>
        <w:jc w:val="both"/>
        <w:textAlignment w:val="baseline"/>
        <w:rPr>
          <w:rFonts w:ascii="Calibri" w:hAnsi="Calibri" w:cs="Arabic Typesetting"/>
          <w:bCs/>
          <w:sz w:val="22"/>
          <w:szCs w:val="22"/>
        </w:rPr>
      </w:pPr>
      <w:r w:rsidRPr="00DF4C61">
        <w:rPr>
          <w:rFonts w:ascii="Calibri" w:hAnsi="Calibri" w:cs="Arabic Typesetting"/>
          <w:bCs/>
          <w:sz w:val="22"/>
          <w:szCs w:val="22"/>
        </w:rPr>
        <w:t xml:space="preserve">Beneficjent </w:t>
      </w:r>
      <w:r w:rsidR="00B65035" w:rsidRPr="00DF4C61">
        <w:rPr>
          <w:rFonts w:ascii="Calibri" w:hAnsi="Calibri" w:cs="Arabic Typesetting"/>
          <w:bCs/>
          <w:sz w:val="22"/>
          <w:szCs w:val="22"/>
        </w:rPr>
        <w:t xml:space="preserve">jest odpowiedzialny za udostępnienie lub wykorzystanie danych osobowych niezgodnie z treścią </w:t>
      </w:r>
      <w:r w:rsidR="00BA430A" w:rsidRPr="00DF4C61">
        <w:rPr>
          <w:rFonts w:ascii="Calibri" w:hAnsi="Calibri" w:cs="Arabic Typesetting"/>
          <w:bCs/>
          <w:sz w:val="22"/>
          <w:szCs w:val="22"/>
        </w:rPr>
        <w:t>Umowy Powierzenia</w:t>
      </w:r>
      <w:r w:rsidR="00B65035" w:rsidRPr="00DF4C61">
        <w:rPr>
          <w:rFonts w:ascii="Calibri" w:hAnsi="Calibri" w:cs="Arabic Typesetting"/>
          <w:bCs/>
          <w:sz w:val="22"/>
          <w:szCs w:val="22"/>
        </w:rPr>
        <w:t>, a w szczególności za udostępnienie powierzonych do przetwarzania danych osobowych osobom nieupoważnionym.</w:t>
      </w:r>
    </w:p>
    <w:p w14:paraId="4E6CBA96" w14:textId="1817ECBE" w:rsidR="00B65035" w:rsidRDefault="00D0000F" w:rsidP="008F31C1">
      <w:pPr>
        <w:widowControl w:val="0"/>
        <w:numPr>
          <w:ilvl w:val="1"/>
          <w:numId w:val="3"/>
        </w:numPr>
        <w:tabs>
          <w:tab w:val="left" w:pos="284"/>
        </w:tabs>
        <w:overflowPunct w:val="0"/>
        <w:autoSpaceDE w:val="0"/>
        <w:autoSpaceDN w:val="0"/>
        <w:adjustRightInd w:val="0"/>
        <w:spacing w:after="120" w:line="276" w:lineRule="auto"/>
        <w:ind w:left="284" w:hanging="284"/>
        <w:jc w:val="both"/>
        <w:textAlignment w:val="baseline"/>
        <w:rPr>
          <w:rFonts w:ascii="Calibri" w:hAnsi="Calibri" w:cs="Arabic Typesetting"/>
          <w:bCs/>
          <w:sz w:val="22"/>
          <w:szCs w:val="22"/>
        </w:rPr>
      </w:pPr>
      <w:r w:rsidRPr="00DF4C61">
        <w:rPr>
          <w:rFonts w:ascii="Calibri" w:hAnsi="Calibri" w:cs="Arabic Typesetting"/>
          <w:bCs/>
          <w:sz w:val="22"/>
          <w:szCs w:val="22"/>
        </w:rPr>
        <w:t xml:space="preserve">Beneficjent </w:t>
      </w:r>
      <w:r w:rsidR="008F31C1" w:rsidRPr="00DF4C61">
        <w:rPr>
          <w:rFonts w:ascii="Calibri" w:hAnsi="Calibri" w:cs="Arabic Typesetting"/>
          <w:bCs/>
          <w:sz w:val="22"/>
          <w:szCs w:val="22"/>
        </w:rPr>
        <w:t xml:space="preserve">ponosi odpowiedzialność wobec Instytucji Wdrażającej, Instytucji Zarządzającej, Instytucji Pośredniczącej lub osób trzecich za szkody powstałe w związku z nieprzestrzeganiem RODO, ustawy oraz innych przepisów prawa powszechnie obowiązującego w zakresie danych osobowych, jak również za przetwarzanie powierzonych do przetwarzania danych osobowych niezgodnie z Umową Powierzenia - na zasadach ogólnych, określonych w RODO, w ustawie oraz w ustawie z dnia 23 kwietnia 1964 r. – Kodeks cywilny (Dz. U. z 2017 r. poz. 459, z </w:t>
      </w:r>
      <w:proofErr w:type="spellStart"/>
      <w:r w:rsidR="008F31C1" w:rsidRPr="00DF4C61">
        <w:rPr>
          <w:rFonts w:ascii="Calibri" w:hAnsi="Calibri" w:cs="Arabic Typesetting"/>
          <w:bCs/>
          <w:sz w:val="22"/>
          <w:szCs w:val="22"/>
        </w:rPr>
        <w:t>późn</w:t>
      </w:r>
      <w:proofErr w:type="spellEnd"/>
      <w:r w:rsidR="008F31C1" w:rsidRPr="00DF4C61">
        <w:rPr>
          <w:rFonts w:ascii="Calibri" w:hAnsi="Calibri" w:cs="Arabic Typesetting"/>
          <w:bCs/>
          <w:sz w:val="22"/>
          <w:szCs w:val="22"/>
        </w:rPr>
        <w:t>. zm.).</w:t>
      </w:r>
    </w:p>
    <w:p w14:paraId="39FFBBF6" w14:textId="77777777" w:rsidR="00490865" w:rsidRPr="00DF4C61" w:rsidRDefault="00490865" w:rsidP="00490865">
      <w:pPr>
        <w:widowControl w:val="0"/>
        <w:tabs>
          <w:tab w:val="left" w:pos="284"/>
        </w:tabs>
        <w:overflowPunct w:val="0"/>
        <w:autoSpaceDE w:val="0"/>
        <w:autoSpaceDN w:val="0"/>
        <w:adjustRightInd w:val="0"/>
        <w:spacing w:after="120" w:line="276" w:lineRule="auto"/>
        <w:ind w:left="284"/>
        <w:jc w:val="both"/>
        <w:textAlignment w:val="baseline"/>
        <w:rPr>
          <w:rFonts w:ascii="Calibri" w:hAnsi="Calibri" w:cs="Arabic Typesetting"/>
          <w:bCs/>
          <w:sz w:val="22"/>
          <w:szCs w:val="22"/>
        </w:rPr>
      </w:pPr>
    </w:p>
    <w:p w14:paraId="3C3EE834" w14:textId="77777777" w:rsidR="00B65035" w:rsidRPr="00DF4C61" w:rsidRDefault="00B65035" w:rsidP="001E54D7">
      <w:pPr>
        <w:widowControl w:val="0"/>
        <w:tabs>
          <w:tab w:val="left" w:pos="0"/>
        </w:tabs>
        <w:spacing w:after="120" w:line="276" w:lineRule="auto"/>
        <w:jc w:val="center"/>
        <w:rPr>
          <w:rFonts w:ascii="Calibri" w:hAnsi="Calibri" w:cs="Arabic Typesetting"/>
          <w:bCs/>
          <w:sz w:val="22"/>
          <w:szCs w:val="22"/>
        </w:rPr>
      </w:pPr>
      <w:r w:rsidRPr="00DF4C61">
        <w:rPr>
          <w:rFonts w:ascii="Calibri" w:hAnsi="Calibri" w:cs="Calibri"/>
          <w:bCs/>
          <w:sz w:val="22"/>
          <w:szCs w:val="22"/>
        </w:rPr>
        <w:t>§</w:t>
      </w:r>
      <w:r w:rsidRPr="00DF4C61">
        <w:rPr>
          <w:rFonts w:ascii="Calibri" w:hAnsi="Calibri" w:cs="Arabic Typesetting"/>
          <w:bCs/>
          <w:sz w:val="22"/>
          <w:szCs w:val="22"/>
        </w:rPr>
        <w:t>7</w:t>
      </w:r>
    </w:p>
    <w:p w14:paraId="545EF951" w14:textId="2FD4154B" w:rsidR="00B65035" w:rsidRPr="00DF4C61" w:rsidRDefault="00B65035" w:rsidP="00FD3823">
      <w:pPr>
        <w:widowControl w:val="0"/>
        <w:spacing w:after="240" w:line="276" w:lineRule="auto"/>
        <w:contextualSpacing/>
        <w:jc w:val="both"/>
        <w:rPr>
          <w:rFonts w:ascii="Calibri" w:eastAsia="Calibri" w:hAnsi="Calibri" w:cs="Calibri"/>
          <w:sz w:val="22"/>
          <w:szCs w:val="22"/>
          <w:lang w:bidi="pl-PL"/>
        </w:rPr>
      </w:pPr>
      <w:r w:rsidRPr="00DF4C61">
        <w:rPr>
          <w:rFonts w:ascii="Calibri" w:eastAsia="Calibri" w:hAnsi="Calibri" w:cs="Calibri"/>
          <w:sz w:val="22"/>
          <w:szCs w:val="22"/>
          <w:lang w:bidi="pl-PL"/>
        </w:rPr>
        <w:t xml:space="preserve">Po zakończeniu świadczenia usług związanych z przetwarzaniem danych osobowych w ramach realizacji </w:t>
      </w:r>
      <w:proofErr w:type="spellStart"/>
      <w:r w:rsidR="00D0000F" w:rsidRPr="00DF4C61">
        <w:rPr>
          <w:rFonts w:ascii="Calibri" w:eastAsia="Calibri" w:hAnsi="Calibri" w:cs="Calibri"/>
          <w:sz w:val="22"/>
          <w:szCs w:val="22"/>
          <w:lang w:bidi="pl-PL"/>
        </w:rPr>
        <w:t>Uod</w:t>
      </w:r>
      <w:proofErr w:type="spellEnd"/>
      <w:r w:rsidRPr="00DF4C61">
        <w:rPr>
          <w:rFonts w:ascii="Calibri" w:eastAsia="Calibri" w:hAnsi="Calibri" w:cs="Calibri"/>
          <w:sz w:val="22"/>
          <w:szCs w:val="22"/>
          <w:lang w:bidi="pl-PL"/>
        </w:rPr>
        <w:t xml:space="preserve">, </w:t>
      </w:r>
      <w:r w:rsidR="00D0000F" w:rsidRPr="00DF4C61">
        <w:rPr>
          <w:rFonts w:ascii="Calibri" w:eastAsia="Calibri" w:hAnsi="Calibri" w:cs="Calibri"/>
          <w:sz w:val="22"/>
          <w:szCs w:val="22"/>
          <w:lang w:bidi="pl-PL"/>
        </w:rPr>
        <w:t xml:space="preserve">Beneficjent </w:t>
      </w:r>
      <w:r w:rsidRPr="00DF4C61">
        <w:rPr>
          <w:rFonts w:ascii="Calibri" w:eastAsia="Calibri" w:hAnsi="Calibri" w:cs="Calibri"/>
          <w:sz w:val="22"/>
          <w:szCs w:val="22"/>
          <w:lang w:bidi="pl-PL"/>
        </w:rPr>
        <w:t>usuwa wszelkie dane osobowe oraz usuwa wszelkie ich istniejące kopie</w:t>
      </w:r>
      <w:r w:rsidRPr="00DF4C61">
        <w:rPr>
          <w:rFonts w:ascii="Calibri" w:eastAsia="Calibri" w:hAnsi="Calibri"/>
          <w:sz w:val="22"/>
          <w:szCs w:val="22"/>
          <w:lang w:eastAsia="en-US"/>
        </w:rPr>
        <w:t xml:space="preserve"> </w:t>
      </w:r>
      <w:r w:rsidRPr="00DF4C61">
        <w:rPr>
          <w:rFonts w:ascii="Calibri" w:eastAsia="Calibri" w:hAnsi="Calibri" w:cs="Calibri"/>
          <w:sz w:val="22"/>
          <w:szCs w:val="22"/>
          <w:lang w:bidi="pl-PL"/>
        </w:rPr>
        <w:t>chyba, że prawo Unii lub prawo państwa członkowskiego nakazują przechowywanie danych osobowych.</w:t>
      </w:r>
      <w:r w:rsidR="000B4812" w:rsidRPr="00DF4C61">
        <w:rPr>
          <w:rFonts w:ascii="Calibri" w:eastAsia="Calibri" w:hAnsi="Calibri" w:cs="Calibri"/>
          <w:sz w:val="22"/>
          <w:szCs w:val="22"/>
          <w:lang w:bidi="pl-PL"/>
        </w:rPr>
        <w:t xml:space="preserve"> Beneficjent </w:t>
      </w:r>
      <w:r w:rsidR="0039431D" w:rsidRPr="00DF4C61">
        <w:rPr>
          <w:rFonts w:ascii="Calibri" w:eastAsia="Calibri" w:hAnsi="Calibri" w:cs="Calibri"/>
          <w:sz w:val="22"/>
          <w:szCs w:val="22"/>
          <w:lang w:bidi="pl-PL"/>
        </w:rPr>
        <w:t xml:space="preserve">niezwłocznie </w:t>
      </w:r>
      <w:r w:rsidR="000B4812" w:rsidRPr="00DF4C61">
        <w:rPr>
          <w:rFonts w:ascii="Calibri" w:eastAsia="Calibri" w:hAnsi="Calibri" w:cs="Calibri"/>
          <w:sz w:val="22"/>
          <w:szCs w:val="22"/>
          <w:lang w:bidi="pl-PL"/>
        </w:rPr>
        <w:t xml:space="preserve">przekazuje Instytucji Wdrażającej pisemne oświadczenie, w którym potwierdzi że nie posiada żadnych </w:t>
      </w:r>
      <w:r w:rsidR="0039431D" w:rsidRPr="00DF4C61">
        <w:rPr>
          <w:rFonts w:ascii="Calibri" w:eastAsia="Calibri" w:hAnsi="Calibri" w:cs="Calibri"/>
          <w:sz w:val="22"/>
          <w:szCs w:val="22"/>
          <w:lang w:bidi="pl-PL"/>
        </w:rPr>
        <w:t>danych osobowych, których przetwarzanie zostało mu powierzone Umową Powierzenia.</w:t>
      </w:r>
    </w:p>
    <w:p w14:paraId="2DB82844" w14:textId="77777777" w:rsidR="000B4812" w:rsidRPr="00DF4C61" w:rsidRDefault="000B4812" w:rsidP="00FD3823">
      <w:pPr>
        <w:widowControl w:val="0"/>
        <w:spacing w:after="240" w:line="276" w:lineRule="auto"/>
        <w:contextualSpacing/>
        <w:jc w:val="center"/>
        <w:rPr>
          <w:rFonts w:ascii="Calibri" w:eastAsia="Calibri" w:hAnsi="Calibri" w:cs="Calibri"/>
          <w:sz w:val="22"/>
          <w:szCs w:val="22"/>
          <w:lang w:bidi="pl-PL"/>
        </w:rPr>
      </w:pPr>
    </w:p>
    <w:p w14:paraId="5A8F7DE1" w14:textId="7474539A" w:rsidR="00B65035" w:rsidRPr="00DF4C61" w:rsidRDefault="00B65035" w:rsidP="00FD3823">
      <w:pPr>
        <w:widowControl w:val="0"/>
        <w:spacing w:after="240" w:line="276" w:lineRule="auto"/>
        <w:contextualSpacing/>
        <w:jc w:val="center"/>
        <w:rPr>
          <w:rFonts w:ascii="Calibri" w:eastAsia="Calibri" w:hAnsi="Calibri" w:cs="Calibri"/>
          <w:sz w:val="22"/>
          <w:szCs w:val="22"/>
          <w:lang w:bidi="pl-PL"/>
        </w:rPr>
      </w:pPr>
      <w:r w:rsidRPr="00DF4C61">
        <w:rPr>
          <w:rFonts w:ascii="Calibri" w:eastAsia="Calibri" w:hAnsi="Calibri" w:cs="Calibri"/>
          <w:sz w:val="22"/>
          <w:szCs w:val="22"/>
          <w:lang w:bidi="pl-PL"/>
        </w:rPr>
        <w:t>§8</w:t>
      </w:r>
    </w:p>
    <w:p w14:paraId="26D1925D" w14:textId="1318D04F" w:rsidR="00CC4C0C" w:rsidRPr="00DF4C61" w:rsidRDefault="00D0000F" w:rsidP="00FD3823">
      <w:pPr>
        <w:widowControl w:val="0"/>
        <w:spacing w:after="240" w:line="276" w:lineRule="auto"/>
        <w:contextualSpacing/>
        <w:jc w:val="both"/>
        <w:rPr>
          <w:rFonts w:ascii="Calibri" w:eastAsia="Calibri" w:hAnsi="Calibri" w:cs="Calibri"/>
          <w:sz w:val="22"/>
          <w:szCs w:val="22"/>
          <w:lang w:bidi="pl-PL"/>
        </w:rPr>
      </w:pPr>
      <w:r w:rsidRPr="00DF4C61">
        <w:rPr>
          <w:rFonts w:ascii="Calibri" w:eastAsia="Calibri" w:hAnsi="Calibri" w:cs="Calibri"/>
          <w:sz w:val="22"/>
          <w:szCs w:val="22"/>
          <w:lang w:bidi="pl-PL"/>
        </w:rPr>
        <w:t xml:space="preserve">Instytucja Wdrażająca </w:t>
      </w:r>
      <w:r w:rsidR="00B65035" w:rsidRPr="00DF4C61">
        <w:rPr>
          <w:rFonts w:ascii="Calibri" w:eastAsia="Calibri" w:hAnsi="Calibri" w:cs="Calibri"/>
          <w:sz w:val="22"/>
          <w:szCs w:val="22"/>
          <w:lang w:bidi="pl-PL"/>
        </w:rPr>
        <w:t xml:space="preserve">ma prawo </w:t>
      </w:r>
      <w:r w:rsidR="00CC4C0C" w:rsidRPr="00DF4C61">
        <w:rPr>
          <w:rFonts w:ascii="Calibri" w:eastAsia="Calibri" w:hAnsi="Calibri" w:cs="Calibri"/>
          <w:sz w:val="22"/>
          <w:szCs w:val="22"/>
          <w:lang w:bidi="pl-PL"/>
        </w:rPr>
        <w:t xml:space="preserve">odstąpić od </w:t>
      </w:r>
      <w:r w:rsidR="00B65035" w:rsidRPr="00DF4C61">
        <w:rPr>
          <w:rFonts w:ascii="Calibri" w:eastAsia="Calibri" w:hAnsi="Calibri" w:cs="Calibri"/>
          <w:sz w:val="22"/>
          <w:szCs w:val="22"/>
          <w:lang w:bidi="pl-PL"/>
        </w:rPr>
        <w:t>Umow</w:t>
      </w:r>
      <w:r w:rsidR="00CC4C0C" w:rsidRPr="00DF4C61">
        <w:rPr>
          <w:rFonts w:ascii="Calibri" w:eastAsia="Calibri" w:hAnsi="Calibri" w:cs="Calibri"/>
          <w:sz w:val="22"/>
          <w:szCs w:val="22"/>
          <w:lang w:bidi="pl-PL"/>
        </w:rPr>
        <w:t>y</w:t>
      </w:r>
      <w:r w:rsidR="00BC7EFF" w:rsidRPr="00DF4C61">
        <w:rPr>
          <w:rFonts w:ascii="Calibri" w:eastAsia="Calibri" w:hAnsi="Calibri" w:cs="Calibri"/>
          <w:sz w:val="22"/>
          <w:szCs w:val="22"/>
          <w:lang w:bidi="pl-PL"/>
        </w:rPr>
        <w:t xml:space="preserve"> </w:t>
      </w:r>
      <w:r w:rsidR="004F0192" w:rsidRPr="00DF4C61">
        <w:rPr>
          <w:rFonts w:ascii="Calibri" w:eastAsia="Calibri" w:hAnsi="Calibri" w:cs="Calibri"/>
          <w:sz w:val="22"/>
          <w:szCs w:val="22"/>
          <w:lang w:bidi="pl-PL"/>
        </w:rPr>
        <w:t xml:space="preserve">Powierzenia </w:t>
      </w:r>
      <w:r w:rsidR="00BC7EFF" w:rsidRPr="00DF4C61">
        <w:rPr>
          <w:rFonts w:ascii="Calibri" w:eastAsia="Calibri" w:hAnsi="Calibri" w:cs="Calibri"/>
          <w:sz w:val="22"/>
          <w:szCs w:val="22"/>
          <w:lang w:bidi="pl-PL"/>
        </w:rPr>
        <w:t xml:space="preserve">w trybie natychmiastowym, gdy </w:t>
      </w:r>
      <w:r w:rsidRPr="00DF4C61">
        <w:rPr>
          <w:rFonts w:ascii="Calibri" w:eastAsia="Calibri" w:hAnsi="Calibri" w:cs="Calibri"/>
          <w:sz w:val="22"/>
          <w:szCs w:val="22"/>
          <w:lang w:bidi="pl-PL"/>
        </w:rPr>
        <w:t>Beneficjent</w:t>
      </w:r>
      <w:r w:rsidR="00B65035" w:rsidRPr="00DF4C61">
        <w:rPr>
          <w:rFonts w:ascii="Calibri" w:eastAsia="Calibri" w:hAnsi="Calibri" w:cs="Calibri"/>
          <w:sz w:val="22"/>
          <w:szCs w:val="22"/>
          <w:lang w:bidi="pl-PL"/>
        </w:rPr>
        <w:t xml:space="preserve">: </w:t>
      </w:r>
    </w:p>
    <w:p w14:paraId="312F9552" w14:textId="16EC824D" w:rsidR="00B65035" w:rsidRPr="00DF4C61" w:rsidRDefault="007F6F99" w:rsidP="00FD3823">
      <w:pPr>
        <w:widowControl w:val="0"/>
        <w:numPr>
          <w:ilvl w:val="0"/>
          <w:numId w:val="8"/>
        </w:numPr>
        <w:overflowPunct w:val="0"/>
        <w:autoSpaceDE w:val="0"/>
        <w:autoSpaceDN w:val="0"/>
        <w:adjustRightInd w:val="0"/>
        <w:spacing w:after="240" w:line="276" w:lineRule="auto"/>
        <w:contextualSpacing/>
        <w:jc w:val="both"/>
        <w:textAlignment w:val="baseline"/>
        <w:rPr>
          <w:rFonts w:ascii="Calibri" w:eastAsia="Calibri" w:hAnsi="Calibri" w:cs="Calibri"/>
          <w:sz w:val="22"/>
          <w:szCs w:val="22"/>
          <w:lang w:bidi="pl-PL"/>
        </w:rPr>
      </w:pPr>
      <w:r w:rsidRPr="00DF4C61">
        <w:rPr>
          <w:rFonts w:ascii="Calibri" w:eastAsia="Calibri" w:hAnsi="Calibri" w:cs="Calibri"/>
          <w:sz w:val="22"/>
          <w:szCs w:val="22"/>
          <w:lang w:bidi="pl-PL"/>
        </w:rPr>
        <w:t>przetwarza</w:t>
      </w:r>
      <w:r w:rsidR="00B65035" w:rsidRPr="00DF4C61">
        <w:rPr>
          <w:rFonts w:ascii="Calibri" w:eastAsia="Calibri" w:hAnsi="Calibri" w:cs="Calibri"/>
          <w:sz w:val="22"/>
          <w:szCs w:val="22"/>
          <w:lang w:bidi="pl-PL"/>
        </w:rPr>
        <w:t xml:space="preserve"> dane osobowe w sposób niezgodny z Umową Powierzenia</w:t>
      </w:r>
    </w:p>
    <w:p w14:paraId="0980265C" w14:textId="4C322182" w:rsidR="00B65035" w:rsidRPr="00DF4C61" w:rsidRDefault="00B65035" w:rsidP="00FD3823">
      <w:pPr>
        <w:widowControl w:val="0"/>
        <w:numPr>
          <w:ilvl w:val="0"/>
          <w:numId w:val="8"/>
        </w:numPr>
        <w:overflowPunct w:val="0"/>
        <w:autoSpaceDE w:val="0"/>
        <w:autoSpaceDN w:val="0"/>
        <w:adjustRightInd w:val="0"/>
        <w:spacing w:after="240" w:line="276" w:lineRule="auto"/>
        <w:contextualSpacing/>
        <w:jc w:val="both"/>
        <w:textAlignment w:val="baseline"/>
        <w:rPr>
          <w:rFonts w:ascii="Calibri" w:eastAsia="Calibri" w:hAnsi="Calibri" w:cs="Calibri"/>
          <w:sz w:val="22"/>
          <w:szCs w:val="22"/>
          <w:lang w:bidi="pl-PL"/>
        </w:rPr>
      </w:pPr>
      <w:r w:rsidRPr="00DF4C61">
        <w:rPr>
          <w:rFonts w:ascii="Calibri" w:hAnsi="Calibri" w:cs="Arabic Typesetting"/>
          <w:bCs/>
          <w:sz w:val="22"/>
          <w:szCs w:val="22"/>
        </w:rPr>
        <w:t>nie zastosował się do zaleceń, sporządzonyc</w:t>
      </w:r>
      <w:r w:rsidR="003068EE" w:rsidRPr="00DF4C61">
        <w:rPr>
          <w:rFonts w:ascii="Calibri" w:hAnsi="Calibri" w:cs="Arabic Typesetting"/>
          <w:bCs/>
          <w:sz w:val="22"/>
          <w:szCs w:val="22"/>
        </w:rPr>
        <w:t xml:space="preserve">h w wyniku </w:t>
      </w:r>
      <w:r w:rsidR="004077B0" w:rsidRPr="00DF4C61">
        <w:rPr>
          <w:rFonts w:ascii="Calibri" w:hAnsi="Calibri" w:cs="Arabic Typesetting"/>
          <w:bCs/>
          <w:sz w:val="22"/>
          <w:szCs w:val="22"/>
        </w:rPr>
        <w:t xml:space="preserve">kontroli lub </w:t>
      </w:r>
      <w:r w:rsidR="003068EE" w:rsidRPr="00DF4C61">
        <w:rPr>
          <w:rFonts w:ascii="Calibri" w:hAnsi="Calibri" w:cs="Arabic Typesetting"/>
          <w:bCs/>
          <w:sz w:val="22"/>
          <w:szCs w:val="22"/>
        </w:rPr>
        <w:t xml:space="preserve">audytu </w:t>
      </w:r>
      <w:r w:rsidR="00C60D80" w:rsidRPr="00DF4C61">
        <w:rPr>
          <w:rFonts w:ascii="Calibri" w:hAnsi="Calibri" w:cs="Arabic Typesetting"/>
          <w:bCs/>
          <w:sz w:val="22"/>
          <w:szCs w:val="22"/>
        </w:rPr>
        <w:t xml:space="preserve">, o których mowa </w:t>
      </w:r>
      <w:r w:rsidR="00BC7EFF" w:rsidRPr="00DF4C61">
        <w:rPr>
          <w:rFonts w:ascii="Calibri" w:hAnsi="Calibri" w:cs="Arabic Typesetting"/>
          <w:bCs/>
          <w:sz w:val="22"/>
          <w:szCs w:val="22"/>
        </w:rPr>
        <w:t>w par. 6 ust. 2</w:t>
      </w:r>
      <w:r w:rsidR="00C60D80" w:rsidRPr="00DF4C61">
        <w:rPr>
          <w:rFonts w:ascii="Calibri" w:hAnsi="Calibri" w:cs="Arabic Typesetting"/>
          <w:bCs/>
          <w:sz w:val="22"/>
          <w:szCs w:val="22"/>
        </w:rPr>
        <w:t xml:space="preserve"> </w:t>
      </w:r>
      <w:r w:rsidR="007852E3" w:rsidRPr="00DF4C61">
        <w:rPr>
          <w:rFonts w:ascii="Calibri" w:hAnsi="Calibri" w:cs="Arabic Typesetting"/>
          <w:bCs/>
          <w:sz w:val="22"/>
          <w:szCs w:val="22"/>
        </w:rPr>
        <w:t xml:space="preserve">i 3 </w:t>
      </w:r>
      <w:r w:rsidR="00C60D80" w:rsidRPr="00DF4C61">
        <w:rPr>
          <w:rFonts w:ascii="Calibri" w:hAnsi="Calibri" w:cs="Arabic Typesetting"/>
          <w:bCs/>
          <w:sz w:val="22"/>
          <w:szCs w:val="22"/>
        </w:rPr>
        <w:t>Umowy Powierzenia</w:t>
      </w:r>
      <w:r w:rsidRPr="00DF4C61">
        <w:rPr>
          <w:rFonts w:ascii="Calibri" w:eastAsia="Calibri" w:hAnsi="Calibri" w:cs="Calibri"/>
          <w:sz w:val="22"/>
          <w:szCs w:val="22"/>
          <w:lang w:bidi="pl-PL"/>
        </w:rPr>
        <w:t xml:space="preserve"> </w:t>
      </w:r>
    </w:p>
    <w:p w14:paraId="144C5A69" w14:textId="2D705079" w:rsidR="00B65035" w:rsidRDefault="00B65035" w:rsidP="00FD3823">
      <w:pPr>
        <w:widowControl w:val="0"/>
        <w:numPr>
          <w:ilvl w:val="0"/>
          <w:numId w:val="8"/>
        </w:numPr>
        <w:overflowPunct w:val="0"/>
        <w:autoSpaceDE w:val="0"/>
        <w:autoSpaceDN w:val="0"/>
        <w:adjustRightInd w:val="0"/>
        <w:spacing w:after="240" w:line="276" w:lineRule="auto"/>
        <w:contextualSpacing/>
        <w:jc w:val="both"/>
        <w:textAlignment w:val="baseline"/>
        <w:rPr>
          <w:rFonts w:ascii="Calibri" w:hAnsi="Calibri" w:cs="Arabic Typesetting"/>
          <w:bCs/>
          <w:sz w:val="22"/>
          <w:szCs w:val="22"/>
        </w:rPr>
      </w:pPr>
      <w:r w:rsidRPr="00DF4C61">
        <w:rPr>
          <w:rFonts w:ascii="Calibri" w:eastAsia="Calibri" w:hAnsi="Calibri" w:cs="Calibri"/>
          <w:sz w:val="22"/>
          <w:szCs w:val="22"/>
          <w:lang w:bidi="pl-PL"/>
        </w:rPr>
        <w:t xml:space="preserve">w przypadku </w:t>
      </w:r>
      <w:r w:rsidR="005D31A0" w:rsidRPr="00DF4C61">
        <w:rPr>
          <w:rFonts w:ascii="Calibri" w:hAnsi="Calibri" w:cs="Arabic Typesetting"/>
          <w:bCs/>
          <w:sz w:val="22"/>
          <w:szCs w:val="22"/>
        </w:rPr>
        <w:t xml:space="preserve">rozwiązania </w:t>
      </w:r>
      <w:proofErr w:type="spellStart"/>
      <w:r w:rsidR="00D0000F" w:rsidRPr="00DF4C61">
        <w:rPr>
          <w:rFonts w:ascii="Calibri" w:hAnsi="Calibri" w:cs="Arabic Typesetting"/>
          <w:bCs/>
          <w:sz w:val="22"/>
          <w:szCs w:val="22"/>
        </w:rPr>
        <w:t>Uod</w:t>
      </w:r>
      <w:proofErr w:type="spellEnd"/>
      <w:r w:rsidRPr="00DF4C61">
        <w:rPr>
          <w:rFonts w:ascii="Calibri" w:hAnsi="Calibri" w:cs="Arabic Typesetting"/>
          <w:bCs/>
          <w:sz w:val="22"/>
          <w:szCs w:val="22"/>
        </w:rPr>
        <w:t>.</w:t>
      </w:r>
    </w:p>
    <w:p w14:paraId="22DAA1DD" w14:textId="77777777" w:rsidR="00490865" w:rsidRPr="00DF4C61" w:rsidRDefault="00490865" w:rsidP="00490865">
      <w:pPr>
        <w:widowControl w:val="0"/>
        <w:overflowPunct w:val="0"/>
        <w:autoSpaceDE w:val="0"/>
        <w:autoSpaceDN w:val="0"/>
        <w:adjustRightInd w:val="0"/>
        <w:spacing w:after="240" w:line="276" w:lineRule="auto"/>
        <w:ind w:left="720"/>
        <w:contextualSpacing/>
        <w:jc w:val="both"/>
        <w:textAlignment w:val="baseline"/>
        <w:rPr>
          <w:rFonts w:ascii="Calibri" w:hAnsi="Calibri" w:cs="Arabic Typesetting"/>
          <w:bCs/>
          <w:sz w:val="22"/>
          <w:szCs w:val="22"/>
        </w:rPr>
      </w:pPr>
    </w:p>
    <w:p w14:paraId="50353075" w14:textId="77777777" w:rsidR="00B65035" w:rsidRPr="00DF4C61" w:rsidRDefault="00B65035" w:rsidP="00FD3823">
      <w:pPr>
        <w:widowControl w:val="0"/>
        <w:spacing w:after="240" w:line="276" w:lineRule="auto"/>
        <w:contextualSpacing/>
        <w:jc w:val="center"/>
        <w:rPr>
          <w:rFonts w:ascii="Calibri" w:eastAsia="Calibri" w:hAnsi="Calibri" w:cs="Calibri"/>
          <w:sz w:val="22"/>
          <w:szCs w:val="22"/>
          <w:lang w:bidi="pl-PL"/>
        </w:rPr>
      </w:pPr>
      <w:r w:rsidRPr="00DF4C61">
        <w:rPr>
          <w:rFonts w:ascii="Calibri" w:eastAsia="Calibri" w:hAnsi="Calibri" w:cs="Calibri"/>
          <w:sz w:val="22"/>
          <w:szCs w:val="22"/>
          <w:lang w:bidi="pl-PL"/>
        </w:rPr>
        <w:t>§9</w:t>
      </w:r>
    </w:p>
    <w:p w14:paraId="2390C8D4" w14:textId="0DC70642" w:rsidR="00B65035" w:rsidRPr="00DF4C61" w:rsidRDefault="00B65035" w:rsidP="008127EB">
      <w:pPr>
        <w:numPr>
          <w:ilvl w:val="0"/>
          <w:numId w:val="6"/>
        </w:numPr>
        <w:overflowPunct w:val="0"/>
        <w:autoSpaceDE w:val="0"/>
        <w:autoSpaceDN w:val="0"/>
        <w:adjustRightInd w:val="0"/>
        <w:spacing w:before="120" w:line="276" w:lineRule="auto"/>
        <w:jc w:val="both"/>
        <w:textAlignment w:val="baseline"/>
        <w:rPr>
          <w:rFonts w:ascii="Calibri" w:hAnsi="Calibri" w:cs="Arabic Typesetting"/>
          <w:bCs/>
          <w:sz w:val="22"/>
          <w:szCs w:val="22"/>
        </w:rPr>
      </w:pPr>
      <w:r w:rsidRPr="00DF4C61">
        <w:rPr>
          <w:rFonts w:ascii="Calibri" w:hAnsi="Calibri" w:cs="Arabic Typesetting"/>
          <w:bCs/>
          <w:sz w:val="22"/>
          <w:szCs w:val="22"/>
        </w:rPr>
        <w:t>Zmiany Umowy Powierzenia wymagają formy pisemnej.</w:t>
      </w:r>
      <w:r w:rsidR="008127EB" w:rsidRPr="00DF4C61">
        <w:rPr>
          <w:rFonts w:ascii="Calibri" w:eastAsia="Calibri" w:hAnsi="Calibri" w:cs="Arabic Typesetting"/>
          <w:bCs/>
          <w:sz w:val="22"/>
          <w:szCs w:val="22"/>
          <w:lang w:eastAsia="en-US"/>
        </w:rPr>
        <w:t xml:space="preserve"> </w:t>
      </w:r>
      <w:r w:rsidR="008127EB" w:rsidRPr="00DF4C61">
        <w:rPr>
          <w:rFonts w:ascii="Calibri" w:hAnsi="Calibri" w:cs="Arabic Typesetting"/>
          <w:bCs/>
          <w:sz w:val="22"/>
          <w:szCs w:val="22"/>
        </w:rPr>
        <w:t>Zmiany adresów Stron można dokonywać drogą elektroniczną.</w:t>
      </w:r>
    </w:p>
    <w:p w14:paraId="55E45DA6" w14:textId="768B9EAD" w:rsidR="00D90B78" w:rsidRPr="00DF4C61" w:rsidRDefault="00D90B78" w:rsidP="00D90B78">
      <w:pPr>
        <w:numPr>
          <w:ilvl w:val="0"/>
          <w:numId w:val="6"/>
        </w:numPr>
        <w:overflowPunct w:val="0"/>
        <w:autoSpaceDE w:val="0"/>
        <w:autoSpaceDN w:val="0"/>
        <w:adjustRightInd w:val="0"/>
        <w:spacing w:before="120" w:line="276" w:lineRule="auto"/>
        <w:jc w:val="both"/>
        <w:textAlignment w:val="baseline"/>
        <w:rPr>
          <w:rFonts w:ascii="Calibri" w:hAnsi="Calibri" w:cs="Arabic Typesetting"/>
          <w:bCs/>
          <w:sz w:val="22"/>
          <w:szCs w:val="22"/>
        </w:rPr>
      </w:pPr>
      <w:r w:rsidRPr="00DF4C61">
        <w:rPr>
          <w:rFonts w:ascii="Calibri" w:hAnsi="Calibri" w:cs="Arabic Typesetting"/>
          <w:bCs/>
          <w:sz w:val="22"/>
          <w:szCs w:val="22"/>
        </w:rPr>
        <w:t>Umowa Powierzenia jest nieodpłatna.</w:t>
      </w:r>
    </w:p>
    <w:p w14:paraId="23903668" w14:textId="1B1EBED7" w:rsidR="00D90B78" w:rsidRPr="00DF4C61" w:rsidRDefault="00A6700F" w:rsidP="00D90B78">
      <w:pPr>
        <w:numPr>
          <w:ilvl w:val="0"/>
          <w:numId w:val="6"/>
        </w:numPr>
        <w:overflowPunct w:val="0"/>
        <w:autoSpaceDE w:val="0"/>
        <w:autoSpaceDN w:val="0"/>
        <w:adjustRightInd w:val="0"/>
        <w:spacing w:before="120" w:line="276" w:lineRule="auto"/>
        <w:jc w:val="both"/>
        <w:textAlignment w:val="baseline"/>
        <w:rPr>
          <w:rFonts w:ascii="Calibri" w:hAnsi="Calibri" w:cs="Arabic Typesetting"/>
          <w:bCs/>
          <w:sz w:val="22"/>
          <w:szCs w:val="22"/>
        </w:rPr>
      </w:pPr>
      <w:r w:rsidRPr="00DF4C61">
        <w:rPr>
          <w:rFonts w:ascii="Calibri" w:hAnsi="Calibri" w:cs="Arabic Typesetting"/>
          <w:bCs/>
          <w:sz w:val="22"/>
          <w:szCs w:val="22"/>
        </w:rPr>
        <w:t xml:space="preserve">Beneficjent </w:t>
      </w:r>
      <w:r w:rsidR="00D90B78" w:rsidRPr="00DF4C61">
        <w:rPr>
          <w:rFonts w:ascii="Calibri" w:hAnsi="Calibri" w:cs="Arabic Typesetting"/>
          <w:bCs/>
          <w:sz w:val="22"/>
          <w:szCs w:val="22"/>
        </w:rPr>
        <w:t xml:space="preserve">nie jest uprawniony do żądania od </w:t>
      </w:r>
      <w:r w:rsidRPr="00DF4C61">
        <w:rPr>
          <w:rFonts w:ascii="Calibri" w:hAnsi="Calibri" w:cs="Arabic Typesetting"/>
          <w:bCs/>
          <w:sz w:val="22"/>
          <w:szCs w:val="22"/>
        </w:rPr>
        <w:t xml:space="preserve">Instytucji Wdrażającej </w:t>
      </w:r>
      <w:r w:rsidR="00D90B78" w:rsidRPr="00DF4C61">
        <w:rPr>
          <w:rFonts w:ascii="Calibri" w:hAnsi="Calibri" w:cs="Arabic Typesetting"/>
          <w:bCs/>
          <w:sz w:val="22"/>
          <w:szCs w:val="22"/>
        </w:rPr>
        <w:t>jakiegokolwiek wynagrodzenia z tytułu realizacji Umowy Powierzenia ani też zwrotu kosztów związanych z realizacją praw lub zobowiązań wynikających z Umowy Powierzenia.</w:t>
      </w:r>
    </w:p>
    <w:p w14:paraId="058BF57B" w14:textId="45E73DC5" w:rsidR="00215206" w:rsidRPr="00DF4C61" w:rsidRDefault="0085141F" w:rsidP="00D90B78">
      <w:pPr>
        <w:numPr>
          <w:ilvl w:val="0"/>
          <w:numId w:val="6"/>
        </w:numPr>
        <w:overflowPunct w:val="0"/>
        <w:autoSpaceDE w:val="0"/>
        <w:autoSpaceDN w:val="0"/>
        <w:adjustRightInd w:val="0"/>
        <w:spacing w:before="120" w:line="276" w:lineRule="auto"/>
        <w:jc w:val="both"/>
        <w:textAlignment w:val="baseline"/>
        <w:rPr>
          <w:rFonts w:ascii="Calibri" w:hAnsi="Calibri" w:cs="Arabic Typesetting"/>
          <w:bCs/>
          <w:sz w:val="22"/>
          <w:szCs w:val="22"/>
        </w:rPr>
      </w:pPr>
      <w:r w:rsidRPr="00DF4C61">
        <w:rPr>
          <w:rFonts w:ascii="Calibri" w:hAnsi="Calibri" w:cs="Arabic Typesetting"/>
          <w:bCs/>
          <w:sz w:val="22"/>
          <w:szCs w:val="22"/>
        </w:rPr>
        <w:t>Osobą uprawnioną</w:t>
      </w:r>
      <w:r w:rsidR="00215206" w:rsidRPr="00DF4C61">
        <w:rPr>
          <w:rFonts w:ascii="Calibri" w:hAnsi="Calibri" w:cs="Arabic Typesetting"/>
          <w:bCs/>
          <w:sz w:val="22"/>
          <w:szCs w:val="22"/>
        </w:rPr>
        <w:t xml:space="preserve"> ze strony Beneficjenta do real</w:t>
      </w:r>
      <w:r w:rsidRPr="00DF4C61">
        <w:rPr>
          <w:rFonts w:ascii="Calibri" w:hAnsi="Calibri" w:cs="Arabic Typesetting"/>
          <w:bCs/>
          <w:sz w:val="22"/>
          <w:szCs w:val="22"/>
        </w:rPr>
        <w:t xml:space="preserve">izacji Umowy Powierzenia jest </w:t>
      </w:r>
      <w:r w:rsidR="00215206" w:rsidRPr="00DF4C61">
        <w:rPr>
          <w:rFonts w:ascii="Calibri" w:hAnsi="Calibri" w:cs="Arabic Typesetting"/>
          <w:bCs/>
          <w:sz w:val="22"/>
          <w:szCs w:val="22"/>
        </w:rPr>
        <w:t>Pani/Pan</w:t>
      </w:r>
      <w:r w:rsidRPr="00DF4C61">
        <w:rPr>
          <w:rFonts w:ascii="Calibri" w:hAnsi="Calibri" w:cs="Arabic Typesetting"/>
          <w:bCs/>
          <w:sz w:val="22"/>
          <w:szCs w:val="22"/>
        </w:rPr>
        <w:t>……………………</w:t>
      </w:r>
      <w:r w:rsidR="00215206" w:rsidRPr="00DF4C61">
        <w:rPr>
          <w:rFonts w:ascii="Calibri" w:hAnsi="Calibri" w:cs="Arabic Typesetting"/>
          <w:bCs/>
          <w:sz w:val="22"/>
          <w:szCs w:val="22"/>
        </w:rPr>
        <w:t>……</w:t>
      </w:r>
      <w:r w:rsidRPr="00DF4C61">
        <w:rPr>
          <w:rFonts w:ascii="Calibri" w:hAnsi="Calibri" w:cs="Arabic Typesetting"/>
          <w:bCs/>
          <w:sz w:val="22"/>
          <w:szCs w:val="22"/>
        </w:rPr>
        <w:t>……………………………………………..…</w:t>
      </w:r>
      <w:r w:rsidR="00215206" w:rsidRPr="00DF4C61">
        <w:rPr>
          <w:rFonts w:ascii="Calibri" w:hAnsi="Calibri" w:cs="Arabic Typesetting"/>
          <w:bCs/>
          <w:sz w:val="22"/>
          <w:szCs w:val="22"/>
        </w:rPr>
        <w:t>tel</w:t>
      </w:r>
      <w:r w:rsidRPr="00DF4C61">
        <w:rPr>
          <w:rFonts w:ascii="Calibri" w:hAnsi="Calibri" w:cs="Arabic Typesetting"/>
          <w:bCs/>
          <w:sz w:val="22"/>
          <w:szCs w:val="22"/>
        </w:rPr>
        <w:t>.………………………………………….</w:t>
      </w:r>
      <w:r w:rsidR="00215206" w:rsidRPr="00DF4C61">
        <w:rPr>
          <w:rFonts w:ascii="Calibri" w:hAnsi="Calibri" w:cs="Arabic Typesetting"/>
          <w:bCs/>
          <w:sz w:val="22"/>
          <w:szCs w:val="22"/>
        </w:rPr>
        <w:t>…….</w:t>
      </w:r>
      <w:r w:rsidRPr="00DF4C61">
        <w:rPr>
          <w:rFonts w:ascii="Calibri" w:hAnsi="Calibri" w:cs="Arabic Typesetting"/>
          <w:bCs/>
          <w:sz w:val="22"/>
          <w:szCs w:val="22"/>
        </w:rPr>
        <w:br/>
        <w:t xml:space="preserve">e-mail………………………………………................. </w:t>
      </w:r>
      <w:r w:rsidR="00215206" w:rsidRPr="00DF4C61">
        <w:rPr>
          <w:rFonts w:ascii="Calibri" w:hAnsi="Calibri" w:cs="Arabic Typesetting"/>
          <w:bCs/>
          <w:sz w:val="22"/>
          <w:szCs w:val="22"/>
        </w:rPr>
        <w:t>Zmiana osoby nie stanowi zmiany Umowy Powierzenia.</w:t>
      </w:r>
    </w:p>
    <w:p w14:paraId="04753C12" w14:textId="1E26A03E" w:rsidR="00B65035" w:rsidRPr="00DF4C61" w:rsidRDefault="00B65035" w:rsidP="00BC7EFF">
      <w:pPr>
        <w:numPr>
          <w:ilvl w:val="0"/>
          <w:numId w:val="6"/>
        </w:numPr>
        <w:overflowPunct w:val="0"/>
        <w:autoSpaceDE w:val="0"/>
        <w:autoSpaceDN w:val="0"/>
        <w:adjustRightInd w:val="0"/>
        <w:spacing w:line="276" w:lineRule="auto"/>
        <w:jc w:val="both"/>
        <w:textAlignment w:val="baseline"/>
        <w:rPr>
          <w:rFonts w:ascii="Calibri" w:hAnsi="Calibri" w:cs="Arabic Typesetting"/>
          <w:bCs/>
          <w:sz w:val="22"/>
          <w:szCs w:val="22"/>
        </w:rPr>
      </w:pPr>
      <w:r w:rsidRPr="00DF4C61">
        <w:rPr>
          <w:rFonts w:ascii="Calibri" w:hAnsi="Calibri" w:cs="Arabic Typesetting"/>
          <w:bCs/>
          <w:sz w:val="22"/>
          <w:szCs w:val="22"/>
        </w:rPr>
        <w:t xml:space="preserve">Umowa Powierzenia została sporządzona w </w:t>
      </w:r>
      <w:r w:rsidR="00A6700F" w:rsidRPr="00DF4C61">
        <w:rPr>
          <w:rFonts w:ascii="Calibri" w:hAnsi="Calibri" w:cs="Arabic Typesetting"/>
          <w:bCs/>
          <w:sz w:val="22"/>
          <w:szCs w:val="22"/>
        </w:rPr>
        <w:t xml:space="preserve">2 </w:t>
      </w:r>
      <w:r w:rsidRPr="00DF4C61">
        <w:rPr>
          <w:rFonts w:ascii="Calibri" w:hAnsi="Calibri" w:cs="Arabic Typesetting"/>
          <w:bCs/>
          <w:sz w:val="22"/>
          <w:szCs w:val="22"/>
        </w:rPr>
        <w:t xml:space="preserve">jednobrzmiących egzemplarzach, </w:t>
      </w:r>
      <w:r w:rsidR="00A6700F" w:rsidRPr="00DF4C61">
        <w:rPr>
          <w:rFonts w:ascii="Calibri" w:hAnsi="Calibri" w:cs="Arabic Typesetting"/>
          <w:bCs/>
          <w:sz w:val="22"/>
          <w:szCs w:val="22"/>
        </w:rPr>
        <w:t xml:space="preserve"> po jednym dla każdej ze Stron</w:t>
      </w:r>
      <w:r w:rsidRPr="00DF4C61">
        <w:rPr>
          <w:rFonts w:ascii="Calibri" w:hAnsi="Calibri" w:cs="Arabic Typesetting"/>
          <w:bCs/>
          <w:sz w:val="22"/>
          <w:szCs w:val="22"/>
        </w:rPr>
        <w:t>.</w:t>
      </w:r>
    </w:p>
    <w:p w14:paraId="208E23DB" w14:textId="77777777" w:rsidR="00B65035" w:rsidRPr="00DF4C61" w:rsidRDefault="00B65035" w:rsidP="00BC7EFF">
      <w:pPr>
        <w:numPr>
          <w:ilvl w:val="0"/>
          <w:numId w:val="6"/>
        </w:numPr>
        <w:overflowPunct w:val="0"/>
        <w:autoSpaceDE w:val="0"/>
        <w:autoSpaceDN w:val="0"/>
        <w:adjustRightInd w:val="0"/>
        <w:spacing w:line="276" w:lineRule="auto"/>
        <w:jc w:val="both"/>
        <w:textAlignment w:val="baseline"/>
        <w:rPr>
          <w:rFonts w:ascii="Calibri" w:hAnsi="Calibri" w:cs="Arabic Typesetting"/>
          <w:bCs/>
          <w:sz w:val="22"/>
          <w:szCs w:val="22"/>
        </w:rPr>
      </w:pPr>
      <w:r w:rsidRPr="00DF4C61">
        <w:rPr>
          <w:rFonts w:ascii="Calibri" w:hAnsi="Calibri" w:cs="Arabic Typesetting"/>
          <w:bCs/>
          <w:sz w:val="22"/>
          <w:szCs w:val="22"/>
        </w:rPr>
        <w:t>W sprawach nieuregulowanych zastosowanie będą miały przepisy Kodeksu cywilnego oraz Rozporządzenia.</w:t>
      </w:r>
    </w:p>
    <w:p w14:paraId="08024D92" w14:textId="4EFB6A5C" w:rsidR="00B65035" w:rsidRPr="00DF4C61" w:rsidRDefault="00B65035" w:rsidP="00BC7EFF">
      <w:pPr>
        <w:numPr>
          <w:ilvl w:val="0"/>
          <w:numId w:val="6"/>
        </w:numPr>
        <w:overflowPunct w:val="0"/>
        <w:autoSpaceDE w:val="0"/>
        <w:autoSpaceDN w:val="0"/>
        <w:adjustRightInd w:val="0"/>
        <w:spacing w:line="276" w:lineRule="auto"/>
        <w:jc w:val="both"/>
        <w:textAlignment w:val="baseline"/>
        <w:rPr>
          <w:rFonts w:ascii="Calibri" w:hAnsi="Calibri" w:cs="Arabic Typesetting"/>
          <w:bCs/>
          <w:sz w:val="22"/>
          <w:szCs w:val="22"/>
        </w:rPr>
      </w:pPr>
      <w:r w:rsidRPr="00DF4C61">
        <w:rPr>
          <w:rFonts w:ascii="Calibri" w:hAnsi="Calibri" w:cs="Arabic Typesetting"/>
          <w:bCs/>
          <w:sz w:val="22"/>
          <w:szCs w:val="22"/>
        </w:rPr>
        <w:t>Sądem właściwym dla rozpatrzenia sporów wynikających z Umowy Powier</w:t>
      </w:r>
      <w:r w:rsidR="00804BA3" w:rsidRPr="00DF4C61">
        <w:rPr>
          <w:rFonts w:ascii="Calibri" w:hAnsi="Calibri" w:cs="Arabic Typesetting"/>
          <w:bCs/>
          <w:sz w:val="22"/>
          <w:szCs w:val="22"/>
        </w:rPr>
        <w:t xml:space="preserve">zenia będzie sąd właściwy dla </w:t>
      </w:r>
      <w:r w:rsidR="00A6700F" w:rsidRPr="00DF4C61">
        <w:rPr>
          <w:rFonts w:ascii="Calibri" w:hAnsi="Calibri" w:cs="Arabic Typesetting"/>
          <w:bCs/>
          <w:sz w:val="22"/>
          <w:szCs w:val="22"/>
        </w:rPr>
        <w:t>Instytucji Wdrażającej</w:t>
      </w:r>
      <w:r w:rsidRPr="00DF4C61">
        <w:rPr>
          <w:rFonts w:ascii="Calibri" w:hAnsi="Calibri" w:cs="Arabic Typesetting"/>
          <w:bCs/>
          <w:sz w:val="22"/>
          <w:szCs w:val="22"/>
        </w:rPr>
        <w:t>.</w:t>
      </w:r>
    </w:p>
    <w:p w14:paraId="1E2C2A82" w14:textId="0119EEA8" w:rsidR="00863722" w:rsidRPr="00DF4C61" w:rsidRDefault="00863722" w:rsidP="00BC7EFF">
      <w:pPr>
        <w:numPr>
          <w:ilvl w:val="0"/>
          <w:numId w:val="6"/>
        </w:numPr>
        <w:overflowPunct w:val="0"/>
        <w:autoSpaceDE w:val="0"/>
        <w:autoSpaceDN w:val="0"/>
        <w:adjustRightInd w:val="0"/>
        <w:spacing w:line="276" w:lineRule="auto"/>
        <w:jc w:val="both"/>
        <w:textAlignment w:val="baseline"/>
        <w:rPr>
          <w:rFonts w:ascii="Calibri" w:hAnsi="Calibri" w:cs="Arabic Typesetting"/>
          <w:bCs/>
          <w:sz w:val="22"/>
          <w:szCs w:val="22"/>
        </w:rPr>
      </w:pPr>
      <w:r w:rsidRPr="00DF4C61">
        <w:rPr>
          <w:rFonts w:ascii="Calibri" w:hAnsi="Calibri" w:cs="Arabic Typesetting"/>
          <w:bCs/>
          <w:sz w:val="22"/>
          <w:szCs w:val="22"/>
        </w:rPr>
        <w:t>Załączniki stanowiące integralną część Umowy Powierzenia:</w:t>
      </w:r>
    </w:p>
    <w:p w14:paraId="24B2A42D" w14:textId="77777777" w:rsidR="00863722" w:rsidRPr="00DF4C61" w:rsidRDefault="00863722" w:rsidP="00863722">
      <w:pPr>
        <w:overflowPunct w:val="0"/>
        <w:autoSpaceDE w:val="0"/>
        <w:autoSpaceDN w:val="0"/>
        <w:adjustRightInd w:val="0"/>
        <w:spacing w:line="276" w:lineRule="auto"/>
        <w:ind w:left="720"/>
        <w:jc w:val="both"/>
        <w:textAlignment w:val="baseline"/>
        <w:rPr>
          <w:rFonts w:ascii="Calibri" w:hAnsi="Calibri" w:cs="Arabic Typesetting"/>
          <w:b/>
          <w:bCs/>
          <w:sz w:val="22"/>
          <w:szCs w:val="22"/>
        </w:rPr>
      </w:pPr>
      <w:r w:rsidRPr="00DF4C61">
        <w:rPr>
          <w:rFonts w:ascii="Calibri" w:hAnsi="Calibri" w:cs="Arabic Typesetting"/>
          <w:bCs/>
          <w:sz w:val="22"/>
          <w:szCs w:val="22"/>
        </w:rPr>
        <w:t>Zał. nr 1a: Zakres danych osobowych powierzonych do przetwarzania w ramach zbioru Program Operacyjny Infrastruktura i Środowisko 2014-2020</w:t>
      </w:r>
    </w:p>
    <w:p w14:paraId="5AE563B1" w14:textId="5D981274" w:rsidR="00863722" w:rsidRPr="00DF4C61" w:rsidRDefault="00863722" w:rsidP="00E0239F">
      <w:pPr>
        <w:overflowPunct w:val="0"/>
        <w:autoSpaceDE w:val="0"/>
        <w:autoSpaceDN w:val="0"/>
        <w:adjustRightInd w:val="0"/>
        <w:spacing w:line="276" w:lineRule="auto"/>
        <w:ind w:left="720"/>
        <w:jc w:val="both"/>
        <w:textAlignment w:val="baseline"/>
        <w:rPr>
          <w:rFonts w:ascii="Calibri" w:hAnsi="Calibri" w:cs="Arabic Typesetting"/>
          <w:bCs/>
          <w:sz w:val="22"/>
          <w:szCs w:val="22"/>
        </w:rPr>
      </w:pPr>
      <w:r w:rsidRPr="00DF4C61">
        <w:rPr>
          <w:rFonts w:ascii="Calibri" w:hAnsi="Calibri" w:cs="Arabic Typesetting"/>
          <w:bCs/>
          <w:sz w:val="22"/>
          <w:szCs w:val="22"/>
        </w:rPr>
        <w:t>Zał. nr 1b: Zakres danych osobowych powierzonych do przetwarzania w ramach zbioru Centralny system teleinformatyczny wspierający realizację programów operacyjnych</w:t>
      </w:r>
    </w:p>
    <w:p w14:paraId="2575EAF0" w14:textId="10B09670" w:rsidR="00AC0871" w:rsidRPr="00DF4C61" w:rsidRDefault="00AC0871" w:rsidP="00E0239F">
      <w:pPr>
        <w:overflowPunct w:val="0"/>
        <w:autoSpaceDE w:val="0"/>
        <w:autoSpaceDN w:val="0"/>
        <w:adjustRightInd w:val="0"/>
        <w:spacing w:line="276" w:lineRule="auto"/>
        <w:ind w:left="720"/>
        <w:jc w:val="both"/>
        <w:textAlignment w:val="baseline"/>
        <w:rPr>
          <w:rFonts w:ascii="Calibri" w:hAnsi="Calibri" w:cs="Arabic Typesetting"/>
          <w:bCs/>
          <w:sz w:val="22"/>
          <w:szCs w:val="22"/>
        </w:rPr>
      </w:pPr>
      <w:r w:rsidRPr="00DF4C61">
        <w:rPr>
          <w:rFonts w:ascii="Calibri" w:hAnsi="Calibri" w:cs="Arabic Typesetting"/>
          <w:bCs/>
          <w:sz w:val="22"/>
          <w:szCs w:val="22"/>
        </w:rPr>
        <w:t>Zał. nr 1c: Treść klauzuli informacyjnej</w:t>
      </w:r>
    </w:p>
    <w:p w14:paraId="05FC9A5B" w14:textId="7AC3F1C1" w:rsidR="00CE4516" w:rsidRPr="00DF4C61" w:rsidRDefault="00CE4516" w:rsidP="00E0239F">
      <w:pPr>
        <w:overflowPunct w:val="0"/>
        <w:autoSpaceDE w:val="0"/>
        <w:autoSpaceDN w:val="0"/>
        <w:adjustRightInd w:val="0"/>
        <w:spacing w:line="276" w:lineRule="auto"/>
        <w:ind w:left="720"/>
        <w:jc w:val="both"/>
        <w:textAlignment w:val="baseline"/>
        <w:rPr>
          <w:rFonts w:ascii="Calibri" w:hAnsi="Calibri" w:cs="Arabic Typesetting"/>
          <w:bCs/>
          <w:sz w:val="22"/>
          <w:szCs w:val="22"/>
        </w:rPr>
      </w:pPr>
      <w:r w:rsidRPr="00DF4C61">
        <w:rPr>
          <w:rFonts w:ascii="Calibri" w:hAnsi="Calibri" w:cs="Arabic Typesetting"/>
          <w:bCs/>
          <w:sz w:val="22"/>
          <w:szCs w:val="22"/>
        </w:rPr>
        <w:t>Z</w:t>
      </w:r>
      <w:r w:rsidR="00177E7B" w:rsidRPr="00DF4C61">
        <w:rPr>
          <w:rFonts w:ascii="Calibri" w:hAnsi="Calibri" w:cs="Arabic Typesetting"/>
          <w:bCs/>
          <w:sz w:val="22"/>
          <w:szCs w:val="22"/>
        </w:rPr>
        <w:t>ał. nr 1</w:t>
      </w:r>
      <w:r w:rsidRPr="00DF4C61">
        <w:rPr>
          <w:rFonts w:ascii="Calibri" w:hAnsi="Calibri" w:cs="Arabic Typesetting"/>
          <w:bCs/>
          <w:sz w:val="22"/>
          <w:szCs w:val="22"/>
        </w:rPr>
        <w:t xml:space="preserve">d: </w:t>
      </w:r>
      <w:r w:rsidR="007C5D3F" w:rsidRPr="00DF4C61">
        <w:rPr>
          <w:rFonts w:ascii="Calibri" w:hAnsi="Calibri" w:cs="Arabic Typesetting"/>
          <w:bCs/>
          <w:sz w:val="22"/>
          <w:szCs w:val="22"/>
        </w:rPr>
        <w:t>Informacje</w:t>
      </w:r>
      <w:r w:rsidR="00E3125C" w:rsidRPr="00DF4C61">
        <w:rPr>
          <w:rFonts w:ascii="Calibri" w:hAnsi="Calibri" w:cs="Arabic Typesetting"/>
          <w:bCs/>
          <w:sz w:val="22"/>
          <w:szCs w:val="22"/>
        </w:rPr>
        <w:t xml:space="preserve"> o zapewnieniu odpowiednich środków ochrony (technicznych i organizacyjnych), umożliwiających należyte zabezpieczenie danych osobowych, wymaganych art. 24 ust. 1 i 2 oraz art. 32 RODO</w:t>
      </w:r>
    </w:p>
    <w:p w14:paraId="7E88518F" w14:textId="77777777" w:rsidR="001D3C6E" w:rsidRPr="00DF4C61" w:rsidRDefault="00F012A6" w:rsidP="001D3C6E">
      <w:pPr>
        <w:overflowPunct w:val="0"/>
        <w:autoSpaceDE w:val="0"/>
        <w:autoSpaceDN w:val="0"/>
        <w:adjustRightInd w:val="0"/>
        <w:spacing w:line="276" w:lineRule="auto"/>
        <w:ind w:left="720"/>
        <w:jc w:val="both"/>
        <w:textAlignment w:val="baseline"/>
        <w:rPr>
          <w:rFonts w:ascii="Calibri" w:hAnsi="Calibri" w:cs="Arabic Typesetting"/>
          <w:b/>
          <w:bCs/>
          <w:sz w:val="22"/>
          <w:szCs w:val="22"/>
        </w:rPr>
      </w:pPr>
      <w:r w:rsidRPr="00DF4C61">
        <w:rPr>
          <w:rFonts w:ascii="Calibri" w:hAnsi="Calibri" w:cs="Arabic Typesetting"/>
          <w:bCs/>
          <w:sz w:val="22"/>
          <w:szCs w:val="22"/>
        </w:rPr>
        <w:t xml:space="preserve">Zał. nr 2: </w:t>
      </w:r>
      <w:r w:rsidR="001D3C6E" w:rsidRPr="00DF4C61">
        <w:rPr>
          <w:rFonts w:ascii="Calibri" w:hAnsi="Calibri" w:cs="Arabic Typesetting"/>
          <w:bCs/>
          <w:sz w:val="22"/>
          <w:szCs w:val="22"/>
        </w:rPr>
        <w:t>Wzór upoważnienia/odwołania upoważnienia do przetwarzania powierzonych do przetwarzania danych osobowych</w:t>
      </w:r>
      <w:r w:rsidR="001D3C6E" w:rsidRPr="00DF4C61">
        <w:rPr>
          <w:rFonts w:ascii="Calibri" w:hAnsi="Calibri" w:cs="Arabic Typesetting"/>
          <w:b/>
          <w:bCs/>
          <w:sz w:val="22"/>
          <w:szCs w:val="22"/>
        </w:rPr>
        <w:t xml:space="preserve"> </w:t>
      </w:r>
    </w:p>
    <w:p w14:paraId="2BA2A36A" w14:textId="4215955F" w:rsidR="00C60D80" w:rsidRDefault="00C60D80" w:rsidP="00C60D80">
      <w:pPr>
        <w:overflowPunct w:val="0"/>
        <w:autoSpaceDE w:val="0"/>
        <w:autoSpaceDN w:val="0"/>
        <w:adjustRightInd w:val="0"/>
        <w:spacing w:line="276" w:lineRule="auto"/>
        <w:ind w:left="720"/>
        <w:jc w:val="both"/>
        <w:textAlignment w:val="baseline"/>
        <w:rPr>
          <w:rFonts w:ascii="Calibri" w:hAnsi="Calibri" w:cs="Arabic Typesetting"/>
          <w:bCs/>
          <w:sz w:val="22"/>
          <w:szCs w:val="22"/>
        </w:rPr>
      </w:pPr>
    </w:p>
    <w:p w14:paraId="6C1AF4B0" w14:textId="77777777" w:rsidR="001E54D7" w:rsidRDefault="001E54D7" w:rsidP="00C60D80">
      <w:pPr>
        <w:overflowPunct w:val="0"/>
        <w:autoSpaceDE w:val="0"/>
        <w:autoSpaceDN w:val="0"/>
        <w:adjustRightInd w:val="0"/>
        <w:spacing w:line="276" w:lineRule="auto"/>
        <w:ind w:left="720"/>
        <w:jc w:val="both"/>
        <w:textAlignment w:val="baseline"/>
        <w:rPr>
          <w:rFonts w:ascii="Calibri" w:hAnsi="Calibri" w:cs="Arabic Typesetting"/>
          <w:bCs/>
          <w:sz w:val="22"/>
          <w:szCs w:val="22"/>
        </w:rPr>
      </w:pPr>
    </w:p>
    <w:p w14:paraId="612A01BE" w14:textId="77777777" w:rsidR="001E54D7" w:rsidRDefault="001E54D7" w:rsidP="00C60D80">
      <w:pPr>
        <w:overflowPunct w:val="0"/>
        <w:autoSpaceDE w:val="0"/>
        <w:autoSpaceDN w:val="0"/>
        <w:adjustRightInd w:val="0"/>
        <w:spacing w:line="276" w:lineRule="auto"/>
        <w:ind w:left="720"/>
        <w:jc w:val="both"/>
        <w:textAlignment w:val="baseline"/>
        <w:rPr>
          <w:rFonts w:ascii="Calibri" w:hAnsi="Calibri" w:cs="Arabic Typesetting"/>
          <w:bCs/>
          <w:sz w:val="22"/>
          <w:szCs w:val="22"/>
        </w:rPr>
      </w:pPr>
    </w:p>
    <w:p w14:paraId="2391AEF7" w14:textId="77777777" w:rsidR="001E54D7" w:rsidRDefault="001E54D7" w:rsidP="00C60D80">
      <w:pPr>
        <w:overflowPunct w:val="0"/>
        <w:autoSpaceDE w:val="0"/>
        <w:autoSpaceDN w:val="0"/>
        <w:adjustRightInd w:val="0"/>
        <w:spacing w:line="276" w:lineRule="auto"/>
        <w:ind w:left="720"/>
        <w:jc w:val="both"/>
        <w:textAlignment w:val="baseline"/>
        <w:rPr>
          <w:rFonts w:ascii="Calibri" w:hAnsi="Calibri" w:cs="Arabic Typesetting"/>
          <w:bCs/>
          <w:sz w:val="22"/>
          <w:szCs w:val="22"/>
        </w:rPr>
      </w:pPr>
    </w:p>
    <w:p w14:paraId="26F20483" w14:textId="77777777" w:rsidR="001E54D7" w:rsidRPr="00B65035" w:rsidRDefault="001E54D7" w:rsidP="00C60D80">
      <w:pPr>
        <w:overflowPunct w:val="0"/>
        <w:autoSpaceDE w:val="0"/>
        <w:autoSpaceDN w:val="0"/>
        <w:adjustRightInd w:val="0"/>
        <w:spacing w:line="276" w:lineRule="auto"/>
        <w:ind w:left="720"/>
        <w:jc w:val="both"/>
        <w:textAlignment w:val="baseline"/>
        <w:rPr>
          <w:rFonts w:ascii="Calibri" w:hAnsi="Calibri" w:cs="Arabic Typesetting"/>
          <w:bCs/>
          <w:sz w:val="22"/>
          <w:szCs w:val="22"/>
        </w:rPr>
      </w:pPr>
    </w:p>
    <w:p w14:paraId="301B4D72" w14:textId="77777777" w:rsidR="00B65035" w:rsidRPr="00B65035" w:rsidRDefault="00B65035" w:rsidP="00FD3823">
      <w:pPr>
        <w:overflowPunct w:val="0"/>
        <w:autoSpaceDE w:val="0"/>
        <w:autoSpaceDN w:val="0"/>
        <w:adjustRightInd w:val="0"/>
        <w:spacing w:before="120" w:line="276" w:lineRule="auto"/>
        <w:jc w:val="both"/>
        <w:textAlignment w:val="baseline"/>
        <w:rPr>
          <w:rFonts w:ascii="Calibri" w:hAnsi="Calibri" w:cs="Arabic Typesetting"/>
          <w:bCs/>
          <w:sz w:val="22"/>
          <w:szCs w:val="22"/>
        </w:rPr>
      </w:pPr>
    </w:p>
    <w:p w14:paraId="2276D945" w14:textId="77777777" w:rsidR="00B65035" w:rsidRPr="00B65035" w:rsidRDefault="00B65035" w:rsidP="00FD3823">
      <w:pPr>
        <w:overflowPunct w:val="0"/>
        <w:autoSpaceDE w:val="0"/>
        <w:autoSpaceDN w:val="0"/>
        <w:adjustRightInd w:val="0"/>
        <w:spacing w:before="120" w:line="276" w:lineRule="auto"/>
        <w:textAlignment w:val="baseline"/>
        <w:rPr>
          <w:rFonts w:ascii="Calibri" w:hAnsi="Calibri" w:cs="Arabic Typesetting"/>
          <w:b/>
          <w:bCs/>
          <w:sz w:val="22"/>
          <w:szCs w:val="22"/>
        </w:rPr>
      </w:pPr>
      <w:r w:rsidRPr="00B65035">
        <w:rPr>
          <w:rFonts w:ascii="Calibri" w:hAnsi="Calibri" w:cs="Arabic Typesetting"/>
          <w:b/>
          <w:bCs/>
          <w:sz w:val="22"/>
          <w:szCs w:val="22"/>
        </w:rPr>
        <w:t>………………………………</w:t>
      </w:r>
      <w:r w:rsidRPr="00B65035">
        <w:rPr>
          <w:rFonts w:ascii="Calibri" w:hAnsi="Calibri" w:cs="Arabic Typesetting"/>
          <w:b/>
          <w:bCs/>
          <w:sz w:val="22"/>
          <w:szCs w:val="22"/>
        </w:rPr>
        <w:tab/>
      </w:r>
      <w:r w:rsidRPr="00B65035">
        <w:rPr>
          <w:rFonts w:ascii="Calibri" w:hAnsi="Calibri" w:cs="Arabic Typesetting"/>
          <w:b/>
          <w:bCs/>
          <w:sz w:val="22"/>
          <w:szCs w:val="22"/>
        </w:rPr>
        <w:tab/>
      </w:r>
      <w:r w:rsidRPr="00B65035">
        <w:rPr>
          <w:rFonts w:ascii="Calibri" w:hAnsi="Calibri" w:cs="Arabic Typesetting"/>
          <w:b/>
          <w:bCs/>
          <w:sz w:val="22"/>
          <w:szCs w:val="22"/>
        </w:rPr>
        <w:tab/>
      </w:r>
      <w:r w:rsidRPr="00B65035">
        <w:rPr>
          <w:rFonts w:ascii="Calibri" w:hAnsi="Calibri" w:cs="Arabic Typesetting"/>
          <w:b/>
          <w:bCs/>
          <w:sz w:val="22"/>
          <w:szCs w:val="22"/>
        </w:rPr>
        <w:tab/>
        <w:t xml:space="preserve">              </w:t>
      </w:r>
      <w:r w:rsidRPr="00B65035">
        <w:rPr>
          <w:rFonts w:ascii="Calibri" w:hAnsi="Calibri" w:cs="Arabic Typesetting"/>
          <w:b/>
          <w:bCs/>
          <w:sz w:val="22"/>
          <w:szCs w:val="22"/>
        </w:rPr>
        <w:tab/>
        <w:t>.………………………………</w:t>
      </w:r>
    </w:p>
    <w:p w14:paraId="4479F126" w14:textId="5EF67AD9" w:rsidR="00B65035" w:rsidRPr="00B65035" w:rsidRDefault="00A6700F" w:rsidP="00FD3823">
      <w:pPr>
        <w:overflowPunct w:val="0"/>
        <w:autoSpaceDE w:val="0"/>
        <w:autoSpaceDN w:val="0"/>
        <w:adjustRightInd w:val="0"/>
        <w:spacing w:before="120" w:line="276" w:lineRule="auto"/>
        <w:textAlignment w:val="baseline"/>
        <w:rPr>
          <w:rFonts w:ascii="Calibri" w:hAnsi="Calibri" w:cs="Arabic Typesetting"/>
          <w:b/>
          <w:bCs/>
          <w:sz w:val="22"/>
          <w:szCs w:val="22"/>
        </w:rPr>
      </w:pPr>
      <w:r>
        <w:rPr>
          <w:rFonts w:ascii="Calibri" w:hAnsi="Calibri" w:cs="Arabic Typesetting"/>
          <w:b/>
          <w:bCs/>
          <w:sz w:val="22"/>
          <w:szCs w:val="22"/>
        </w:rPr>
        <w:t>Instytucja Wdrażająca</w:t>
      </w:r>
      <w:r w:rsidR="00B65035" w:rsidRPr="00B65035">
        <w:rPr>
          <w:rFonts w:ascii="Calibri" w:hAnsi="Calibri" w:cs="Arabic Typesetting"/>
          <w:b/>
          <w:bCs/>
          <w:sz w:val="22"/>
          <w:szCs w:val="22"/>
        </w:rPr>
        <w:tab/>
      </w:r>
      <w:r w:rsidR="00B65035" w:rsidRPr="00B65035">
        <w:rPr>
          <w:rFonts w:ascii="Calibri" w:hAnsi="Calibri" w:cs="Arabic Typesetting"/>
          <w:b/>
          <w:bCs/>
          <w:sz w:val="22"/>
          <w:szCs w:val="22"/>
        </w:rPr>
        <w:tab/>
      </w:r>
      <w:r w:rsidR="00B65035" w:rsidRPr="00B65035">
        <w:rPr>
          <w:rFonts w:ascii="Calibri" w:hAnsi="Calibri" w:cs="Arabic Typesetting"/>
          <w:b/>
          <w:bCs/>
          <w:sz w:val="22"/>
          <w:szCs w:val="22"/>
        </w:rPr>
        <w:tab/>
      </w:r>
      <w:r w:rsidR="00B65035" w:rsidRPr="00B65035">
        <w:rPr>
          <w:rFonts w:ascii="Calibri" w:hAnsi="Calibri" w:cs="Arabic Typesetting"/>
          <w:b/>
          <w:bCs/>
          <w:sz w:val="22"/>
          <w:szCs w:val="22"/>
        </w:rPr>
        <w:tab/>
      </w:r>
      <w:r w:rsidR="00B65035" w:rsidRPr="00B65035">
        <w:rPr>
          <w:rFonts w:ascii="Calibri" w:hAnsi="Calibri" w:cs="Arabic Typesetting"/>
          <w:b/>
          <w:bCs/>
          <w:sz w:val="22"/>
          <w:szCs w:val="22"/>
        </w:rPr>
        <w:tab/>
        <w:t xml:space="preserve">  </w:t>
      </w:r>
      <w:r w:rsidR="00007890">
        <w:rPr>
          <w:rFonts w:ascii="Calibri" w:hAnsi="Calibri" w:cs="Arabic Typesetting"/>
          <w:b/>
          <w:bCs/>
          <w:sz w:val="22"/>
          <w:szCs w:val="22"/>
        </w:rPr>
        <w:t xml:space="preserve">          </w:t>
      </w:r>
      <w:r w:rsidR="00B65035" w:rsidRPr="00B65035">
        <w:rPr>
          <w:rFonts w:ascii="Calibri" w:hAnsi="Calibri" w:cs="Arabic Typesetting"/>
          <w:b/>
          <w:bCs/>
          <w:sz w:val="22"/>
          <w:szCs w:val="22"/>
        </w:rPr>
        <w:t xml:space="preserve"> </w:t>
      </w:r>
      <w:r>
        <w:rPr>
          <w:rFonts w:ascii="Calibri" w:hAnsi="Calibri" w:cs="Arabic Typesetting"/>
          <w:b/>
          <w:bCs/>
          <w:sz w:val="22"/>
          <w:szCs w:val="22"/>
        </w:rPr>
        <w:t>Beneficjent</w:t>
      </w:r>
    </w:p>
    <w:p w14:paraId="15252AC7" w14:textId="77777777" w:rsidR="00B65035" w:rsidRPr="00B65035" w:rsidRDefault="00B65035" w:rsidP="00FD3823">
      <w:pPr>
        <w:overflowPunct w:val="0"/>
        <w:autoSpaceDE w:val="0"/>
        <w:autoSpaceDN w:val="0"/>
        <w:adjustRightInd w:val="0"/>
        <w:spacing w:before="120" w:line="276" w:lineRule="auto"/>
        <w:textAlignment w:val="baseline"/>
        <w:rPr>
          <w:rFonts w:ascii="Calibri" w:hAnsi="Calibri" w:cs="Arabic Typesetting"/>
          <w:sz w:val="22"/>
          <w:szCs w:val="22"/>
        </w:rPr>
      </w:pPr>
      <w:r w:rsidRPr="00B65035">
        <w:rPr>
          <w:rFonts w:ascii="Calibri" w:hAnsi="Calibri" w:cs="Arabic Typesetting"/>
          <w:sz w:val="22"/>
          <w:szCs w:val="22"/>
        </w:rPr>
        <w:t xml:space="preserve">  (data, podpis)</w:t>
      </w:r>
      <w:r w:rsidRPr="00B65035">
        <w:rPr>
          <w:rFonts w:ascii="Calibri" w:hAnsi="Calibri" w:cs="Arabic Typesetting"/>
          <w:sz w:val="22"/>
          <w:szCs w:val="22"/>
        </w:rPr>
        <w:tab/>
      </w:r>
      <w:r w:rsidRPr="00B65035">
        <w:rPr>
          <w:rFonts w:ascii="Calibri" w:hAnsi="Calibri" w:cs="Arabic Typesetting"/>
          <w:sz w:val="22"/>
          <w:szCs w:val="22"/>
        </w:rPr>
        <w:tab/>
      </w:r>
      <w:r w:rsidRPr="00B65035">
        <w:rPr>
          <w:rFonts w:ascii="Calibri" w:hAnsi="Calibri" w:cs="Arabic Typesetting"/>
          <w:sz w:val="22"/>
          <w:szCs w:val="22"/>
        </w:rPr>
        <w:tab/>
      </w:r>
      <w:r w:rsidRPr="00B65035">
        <w:rPr>
          <w:rFonts w:ascii="Calibri" w:hAnsi="Calibri" w:cs="Arabic Typesetting"/>
          <w:sz w:val="22"/>
          <w:szCs w:val="22"/>
        </w:rPr>
        <w:tab/>
      </w:r>
      <w:r w:rsidRPr="00B65035">
        <w:rPr>
          <w:rFonts w:ascii="Calibri" w:hAnsi="Calibri" w:cs="Arabic Typesetting"/>
          <w:sz w:val="22"/>
          <w:szCs w:val="22"/>
        </w:rPr>
        <w:tab/>
      </w:r>
      <w:r w:rsidRPr="00B65035">
        <w:rPr>
          <w:rFonts w:ascii="Calibri" w:hAnsi="Calibri" w:cs="Arabic Typesetting"/>
          <w:sz w:val="22"/>
          <w:szCs w:val="22"/>
        </w:rPr>
        <w:tab/>
        <w:t xml:space="preserve">          (data, podpis)</w:t>
      </w:r>
      <w:r w:rsidRPr="00B65035">
        <w:rPr>
          <w:rFonts w:ascii="Calibri" w:hAnsi="Calibri" w:cs="Arabic Typesetting"/>
          <w:sz w:val="22"/>
          <w:szCs w:val="22"/>
        </w:rPr>
        <w:tab/>
      </w:r>
    </w:p>
    <w:p w14:paraId="71F15BA4" w14:textId="77777777" w:rsidR="003C0A21" w:rsidRDefault="003C0A21" w:rsidP="00FD3823">
      <w:pPr>
        <w:overflowPunct w:val="0"/>
        <w:autoSpaceDE w:val="0"/>
        <w:autoSpaceDN w:val="0"/>
        <w:adjustRightInd w:val="0"/>
        <w:spacing w:before="120" w:line="276" w:lineRule="auto"/>
        <w:jc w:val="both"/>
        <w:textAlignment w:val="baseline"/>
        <w:rPr>
          <w:rFonts w:ascii="Calibri" w:hAnsi="Calibri" w:cs="Arabic Typesetting"/>
          <w:bCs/>
          <w:sz w:val="22"/>
          <w:szCs w:val="22"/>
        </w:rPr>
      </w:pPr>
    </w:p>
    <w:p w14:paraId="7EBC45C7" w14:textId="77777777" w:rsidR="003C0A21" w:rsidRDefault="003C0A21" w:rsidP="00FD3823">
      <w:pPr>
        <w:overflowPunct w:val="0"/>
        <w:autoSpaceDE w:val="0"/>
        <w:autoSpaceDN w:val="0"/>
        <w:adjustRightInd w:val="0"/>
        <w:spacing w:before="120" w:line="276" w:lineRule="auto"/>
        <w:jc w:val="both"/>
        <w:textAlignment w:val="baseline"/>
        <w:rPr>
          <w:rFonts w:ascii="Calibri" w:hAnsi="Calibri" w:cs="Arabic Typesetting"/>
          <w:bCs/>
          <w:sz w:val="22"/>
          <w:szCs w:val="22"/>
        </w:rPr>
      </w:pPr>
    </w:p>
    <w:p w14:paraId="508EEB25" w14:textId="77777777" w:rsidR="003C0A21" w:rsidRDefault="003C0A21" w:rsidP="00FD3823">
      <w:pPr>
        <w:overflowPunct w:val="0"/>
        <w:autoSpaceDE w:val="0"/>
        <w:autoSpaceDN w:val="0"/>
        <w:adjustRightInd w:val="0"/>
        <w:spacing w:before="120" w:line="276" w:lineRule="auto"/>
        <w:jc w:val="both"/>
        <w:textAlignment w:val="baseline"/>
        <w:rPr>
          <w:rFonts w:ascii="Calibri" w:hAnsi="Calibri" w:cs="Arabic Typesetting"/>
          <w:bCs/>
          <w:sz w:val="22"/>
          <w:szCs w:val="22"/>
        </w:rPr>
      </w:pPr>
    </w:p>
    <w:p w14:paraId="2DD0783F" w14:textId="39DAF5CF" w:rsidR="00FD3823" w:rsidRDefault="00FD3823" w:rsidP="00FD3823">
      <w:pPr>
        <w:overflowPunct w:val="0"/>
        <w:autoSpaceDE w:val="0"/>
        <w:autoSpaceDN w:val="0"/>
        <w:adjustRightInd w:val="0"/>
        <w:spacing w:before="120" w:line="276" w:lineRule="auto"/>
        <w:jc w:val="both"/>
        <w:textAlignment w:val="baseline"/>
        <w:rPr>
          <w:rFonts w:ascii="Calibri" w:hAnsi="Calibri" w:cs="Arabic Typesetting"/>
          <w:bCs/>
          <w:sz w:val="22"/>
          <w:szCs w:val="22"/>
        </w:rPr>
      </w:pPr>
    </w:p>
    <w:sectPr w:rsidR="00FD3823" w:rsidSect="00222F61">
      <w:headerReference w:type="default" r:id="rId8"/>
      <w:footerReference w:type="even" r:id="rId9"/>
      <w:footerReference w:type="default" r:id="rId10"/>
      <w:headerReference w:type="first" r:id="rId11"/>
      <w:footerReference w:type="first" r:id="rId12"/>
      <w:pgSz w:w="11906" w:h="16838"/>
      <w:pgMar w:top="340" w:right="964" w:bottom="1588" w:left="1701"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3C3F8" w14:textId="77777777" w:rsidR="00B945F3" w:rsidRDefault="00B945F3">
      <w:r>
        <w:separator/>
      </w:r>
    </w:p>
  </w:endnote>
  <w:endnote w:type="continuationSeparator" w:id="0">
    <w:p w14:paraId="7B790627" w14:textId="77777777" w:rsidR="00B945F3" w:rsidRDefault="00B9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abic Typesetting">
    <w:charset w:val="EE"/>
    <w:family w:val="script"/>
    <w:pitch w:val="variable"/>
    <w:sig w:usb0="A000206F" w:usb1="C0000000" w:usb2="00000008" w:usb3="00000000" w:csb0="000000D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28DBC" w14:textId="77777777" w:rsidR="00222F61" w:rsidRDefault="00E91165" w:rsidP="00222F61">
    <w:r>
      <w:fldChar w:fldCharType="begin"/>
    </w:r>
    <w:r>
      <w:instrText xml:space="preserve">PAGE  </w:instrText>
    </w:r>
    <w:r>
      <w:fldChar w:fldCharType="end"/>
    </w:r>
  </w:p>
  <w:p w14:paraId="50243DC9" w14:textId="77777777" w:rsidR="00222F61" w:rsidRDefault="00222F61"/>
  <w:p w14:paraId="196335B8" w14:textId="77777777" w:rsidR="00222F61" w:rsidRDefault="00222F6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12BA3" w14:textId="77777777" w:rsidR="00222F61" w:rsidRDefault="00222F61" w:rsidP="00222F61">
    <w:pPr>
      <w:pStyle w:val="Stopka"/>
      <w:jc w:val="center"/>
    </w:pPr>
  </w:p>
  <w:p w14:paraId="69E3CAA1" w14:textId="77777777" w:rsidR="00222F61" w:rsidRDefault="00222F61" w:rsidP="00222F61">
    <w:pPr>
      <w:pStyle w:val="Stopka"/>
      <w:jc w:val="center"/>
    </w:pPr>
  </w:p>
  <w:p w14:paraId="62E16817" w14:textId="757C5980" w:rsidR="00222F61" w:rsidRDefault="00E91165" w:rsidP="00222F61">
    <w:pPr>
      <w:pStyle w:val="Stopka"/>
      <w:jc w:val="center"/>
      <w:rPr>
        <w:rFonts w:ascii="Arial" w:hAnsi="Arial" w:cs="Arial"/>
      </w:rPr>
    </w:pPr>
    <w:r>
      <w:t xml:space="preserve">- </w:t>
    </w:r>
    <w:r>
      <w:rPr>
        <w:rFonts w:ascii="Arial" w:hAnsi="Arial" w:cs="Arial"/>
      </w:rPr>
      <w:fldChar w:fldCharType="begin"/>
    </w:r>
    <w:r>
      <w:rPr>
        <w:rFonts w:ascii="Arial" w:hAnsi="Arial" w:cs="Arial"/>
      </w:rPr>
      <w:instrText>PAGE   \* MERGEFORMAT</w:instrText>
    </w:r>
    <w:r>
      <w:rPr>
        <w:rFonts w:ascii="Arial" w:hAnsi="Arial" w:cs="Arial"/>
      </w:rPr>
      <w:fldChar w:fldCharType="separate"/>
    </w:r>
    <w:r w:rsidR="00A62A59">
      <w:rPr>
        <w:rFonts w:ascii="Arial" w:hAnsi="Arial" w:cs="Arial"/>
        <w:noProof/>
      </w:rPr>
      <w:t>8</w:t>
    </w:r>
    <w:r>
      <w:rPr>
        <w:rFonts w:ascii="Arial" w:hAnsi="Arial" w:cs="Arial"/>
      </w:rPr>
      <w:fldChar w:fldCharType="end"/>
    </w:r>
    <w:r>
      <w:rPr>
        <w:rFonts w:ascii="Arial" w:hAnsi="Arial" w:cs="Arial"/>
      </w:rPr>
      <w:t xml:space="preserve"> -</w:t>
    </w:r>
  </w:p>
  <w:p w14:paraId="7C631FE1" w14:textId="77777777" w:rsidR="00222F61" w:rsidRDefault="00222F61" w:rsidP="00222F61">
    <w:pPr>
      <w:pStyle w:val="Stopka"/>
      <w:jc w:val="center"/>
    </w:pPr>
  </w:p>
  <w:p w14:paraId="01CAFFAA" w14:textId="77777777" w:rsidR="00222F61" w:rsidRDefault="00222F6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23D66" w14:textId="77777777" w:rsidR="00222F61" w:rsidRPr="00807343" w:rsidRDefault="00916834" w:rsidP="00222F61">
    <w:r>
      <w:rPr>
        <w:noProof/>
      </w:rPr>
      <w:drawing>
        <wp:inline distT="0" distB="0" distL="0" distR="0" wp14:anchorId="36850223" wp14:editId="27AFCBD0">
          <wp:extent cx="5868035" cy="521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ag znakow z flaga bez CKP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68035" cy="521335"/>
                  </a:xfrm>
                  <a:prstGeom prst="rect">
                    <a:avLst/>
                  </a:prstGeom>
                </pic:spPr>
              </pic:pic>
            </a:graphicData>
          </a:graphic>
        </wp:inline>
      </w:drawing>
    </w:r>
  </w:p>
  <w:p w14:paraId="743A6464" w14:textId="77777777" w:rsidR="00222F61" w:rsidRPr="00AD65F8" w:rsidRDefault="00E91165" w:rsidP="00222F61">
    <w:r>
      <w:rPr>
        <w:noProof/>
      </w:rPr>
      <mc:AlternateContent>
        <mc:Choice Requires="wps">
          <w:drawing>
            <wp:anchor distT="0" distB="0" distL="114300" distR="114300" simplePos="0" relativeHeight="251660288" behindDoc="0" locked="0" layoutInCell="1" allowOverlap="1" wp14:anchorId="1E2AAEE6" wp14:editId="66847A34">
              <wp:simplePos x="0" y="0"/>
              <wp:positionH relativeFrom="column">
                <wp:posOffset>0</wp:posOffset>
              </wp:positionH>
              <wp:positionV relativeFrom="paragraph">
                <wp:posOffset>96520</wp:posOffset>
              </wp:positionV>
              <wp:extent cx="5868035" cy="3810"/>
              <wp:effectExtent l="0" t="0" r="18415" b="34290"/>
              <wp:wrapNone/>
              <wp:docPr id="58" name="Łącznik prostoliniowy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8035" cy="3810"/>
                      </a:xfrm>
                      <a:prstGeom prst="line">
                        <a:avLst/>
                      </a:prstGeom>
                      <a:noFill/>
                      <a:ln w="6350">
                        <a:solidFill>
                          <a:srgbClr val="00502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498C5" id="Łącznik prostoliniowy 5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6pt" to="462.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" strokecolor="#005023" strokeweight=".5pt"/>
          </w:pict>
        </mc:Fallback>
      </mc:AlternateContent>
    </w:r>
  </w:p>
  <w:p w14:paraId="7F2A5792" w14:textId="77777777" w:rsidR="00222F61" w:rsidRDefault="00E91165" w:rsidP="00222F61">
    <w:pPr>
      <w:pStyle w:val="LPstopka"/>
    </w:pPr>
    <w:r>
      <w:rPr>
        <w:noProof/>
      </w:rPr>
      <mc:AlternateContent>
        <mc:Choice Requires="wps">
          <w:drawing>
            <wp:anchor distT="0" distB="0" distL="114300" distR="114300" simplePos="0" relativeHeight="251658240" behindDoc="0" locked="0" layoutInCell="1" allowOverlap="1" wp14:anchorId="03511621" wp14:editId="58CA9F6B">
              <wp:simplePos x="0" y="0"/>
              <wp:positionH relativeFrom="column">
                <wp:posOffset>4591050</wp:posOffset>
              </wp:positionH>
              <wp:positionV relativeFrom="paragraph">
                <wp:posOffset>46990</wp:posOffset>
              </wp:positionV>
              <wp:extent cx="1391920" cy="342900"/>
              <wp:effectExtent l="0" t="0" r="17780" b="19050"/>
              <wp:wrapNone/>
              <wp:docPr id="57" name="Pole tekstowe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920" cy="342900"/>
                      </a:xfrm>
                      <a:prstGeom prst="rect">
                        <a:avLst/>
                      </a:prstGeom>
                      <a:solidFill>
                        <a:srgbClr val="FFFFFF"/>
                      </a:solidFill>
                      <a:ln>
                        <a:solidFill>
                          <a:srgbClr val="FFFFFF"/>
                        </a:solidFill>
                        <a:miter lim="800000"/>
                        <a:headEnd/>
                        <a:tailEnd/>
                      </a:ln>
                    </wps:spPr>
                    <wps:txbx>
                      <w:txbxContent>
                        <w:p w14:paraId="7052A4E3" w14:textId="77777777" w:rsidR="00222F61" w:rsidRPr="00E8380F" w:rsidRDefault="00E91165" w:rsidP="00222F61">
                          <w:pPr>
                            <w:pStyle w:val="LPStopkaStrona"/>
                          </w:pPr>
                          <w:r w:rsidRPr="00E8380F">
                            <w:t>www.lasy.gov.pl</w:t>
                          </w:r>
                        </w:p>
                      </w:txbxContent>
                    </wps:txbx>
                    <wps:bodyPr rot="0" vert="horz" wrap="square" lIns="91440" tIns="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03511621" id="_x0000_t202" coordsize="21600,21600" o:spt="202" path="m,l,21600r21600,l21600,xe">
              <v:stroke joinstyle="miter"/>
              <v:path gradientshapeok="t" o:connecttype="rect"/>
            </v:shapetype>
            <v:shape id="Pole tekstowe 57" o:spid="_x0000_s1026" type="#_x0000_t202" style="position:absolute;margin-left:361.5pt;margin-top:3.7pt;width:109.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" strokecolor="white">
              <v:textbox inset=",0">
                <w:txbxContent>
                  <w:p w14:paraId="7052A4E3" w14:textId="77777777" w:rsidR="00222F61" w:rsidRPr="00E8380F" w:rsidRDefault="00E91165" w:rsidP="00222F61">
                    <w:pPr>
                      <w:pStyle w:val="LPStopkaStrona"/>
                    </w:pPr>
                    <w:r w:rsidRPr="00E8380F">
                      <w:t>www.lasy.gov.pl</w:t>
                    </w:r>
                  </w:p>
                </w:txbxContent>
              </v:textbox>
            </v:shape>
          </w:pict>
        </mc:Fallback>
      </mc:AlternateContent>
    </w:r>
    <w:r>
      <w:t>CKPŚ</w:t>
    </w:r>
    <w:r w:rsidRPr="000963B0">
      <w:t xml:space="preserve">, </w:t>
    </w:r>
    <w:r w:rsidRPr="00101FD7">
      <w:rPr>
        <w:rFonts w:cs="Arial"/>
      </w:rPr>
      <w:t xml:space="preserve">ul. </w:t>
    </w:r>
    <w:r w:rsidRPr="00C46457">
      <w:rPr>
        <w:rFonts w:cs="Arial"/>
      </w:rPr>
      <w:t>Bitwy Warszawskiej 1920 r. nr 3</w:t>
    </w:r>
    <w:r w:rsidRPr="00101FD7">
      <w:rPr>
        <w:rFonts w:cs="Arial"/>
      </w:rPr>
      <w:t xml:space="preserve">, </w:t>
    </w:r>
    <w:r>
      <w:rPr>
        <w:rFonts w:cs="Arial"/>
      </w:rPr>
      <w:t>02-362</w:t>
    </w:r>
    <w:r w:rsidRPr="00101FD7">
      <w:rPr>
        <w:rFonts w:cs="Arial"/>
      </w:rPr>
      <w:t xml:space="preserve"> Warszawa</w:t>
    </w:r>
    <w:r w:rsidRPr="000963B0">
      <w:t>, www.ckps.lasy.gov.pl</w:t>
    </w:r>
  </w:p>
  <w:p w14:paraId="166E7700" w14:textId="77777777" w:rsidR="00222F61" w:rsidRPr="00AD65F8" w:rsidRDefault="00B46D44" w:rsidP="00222F61">
    <w:pPr>
      <w:pStyle w:val="LPstopka"/>
      <w:rPr>
        <w:lang w:val="en-US"/>
      </w:rPr>
    </w:pPr>
    <w:r>
      <w:rPr>
        <w:lang w:val="en-US"/>
      </w:rPr>
      <w:t>tel.: +48 22 318 70 82; fax: +</w:t>
    </w:r>
    <w:r w:rsidR="00E91165" w:rsidRPr="005C05FC">
      <w:rPr>
        <w:lang w:val="en-US"/>
      </w:rPr>
      <w:t>48 22 318 70 98; e-mail: centrum@ckps.</w:t>
    </w:r>
    <w:r w:rsidR="00E91165">
      <w:rPr>
        <w:lang w:val="en-US"/>
      </w:rPr>
      <w:t>lasy.gov.</w:t>
    </w:r>
    <w:r w:rsidR="00E91165" w:rsidRPr="005C05FC">
      <w:rPr>
        <w:lang w:val="en-US"/>
      </w:rPr>
      <w:t>pl</w:t>
    </w:r>
  </w:p>
  <w:p w14:paraId="26D7F153" w14:textId="77777777" w:rsidR="00222F61" w:rsidRPr="00FA0DD0" w:rsidRDefault="00222F61" w:rsidP="00222F61">
    <w:pPr>
      <w:pStyle w:val="LP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A7D27" w14:textId="77777777" w:rsidR="00B945F3" w:rsidRDefault="00B945F3">
      <w:r>
        <w:separator/>
      </w:r>
    </w:p>
  </w:footnote>
  <w:footnote w:type="continuationSeparator" w:id="0">
    <w:p w14:paraId="498D9F94" w14:textId="77777777" w:rsidR="00B945F3" w:rsidRDefault="00B94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B0714" w14:textId="77777777" w:rsidR="00222F61" w:rsidRDefault="00222F61" w:rsidP="00222F61">
    <w:pPr>
      <w:pStyle w:val="Nagwek"/>
    </w:pPr>
  </w:p>
  <w:p w14:paraId="5BDB7EB4" w14:textId="77777777" w:rsidR="00222F61" w:rsidRDefault="00222F61" w:rsidP="00222F61">
    <w:pPr>
      <w:pStyle w:val="Nagwek"/>
    </w:pPr>
  </w:p>
  <w:p w14:paraId="0E98A393" w14:textId="77777777" w:rsidR="00222F61" w:rsidRDefault="00222F61" w:rsidP="00222F61">
    <w:pPr>
      <w:pStyle w:val="Nagwek"/>
    </w:pPr>
  </w:p>
  <w:p w14:paraId="10C7EC43" w14:textId="77777777" w:rsidR="00222F61" w:rsidRPr="00FA0DD0" w:rsidRDefault="00222F61" w:rsidP="00222F6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04FF4" w14:textId="77777777" w:rsidR="00222F61" w:rsidRPr="00EE151A" w:rsidRDefault="00E91165" w:rsidP="00222F61">
    <w:r>
      <w:rPr>
        <w:noProof/>
      </w:rPr>
      <w:drawing>
        <wp:inline distT="0" distB="0" distL="0" distR="0" wp14:anchorId="0E961BB1" wp14:editId="2FB10E79">
          <wp:extent cx="5868035" cy="657225"/>
          <wp:effectExtent l="0" t="0" r="0" b="9525"/>
          <wp:docPr id="2" name="Obraz 2" descr="C:\Users\zbigniew.ignaszak\Desktop\rzeczy\główka CKPŚ do pism.jpg"/>
          <wp:cNvGraphicFramePr/>
          <a:graphic xmlns:a="http://schemas.openxmlformats.org/drawingml/2006/main">
            <a:graphicData uri="http://schemas.openxmlformats.org/drawingml/2006/picture">
              <pic:pic xmlns:pic="http://schemas.openxmlformats.org/drawingml/2006/picture">
                <pic:nvPicPr>
                  <pic:cNvPr id="2" name="Obraz 2" descr="C:\Users\zbigniew.ignaszak\Desktop\rzeczy\główka CKPŚ do pism.jpg"/>
                  <pic:cNvPicPr/>
                </pic:nvPicPr>
                <pic:blipFill>
                  <a:blip r:embed="rId1" cstate="print">
                    <a:extLst>
                      <a:ext uri="{28A0092B-C50C-407E-A947-70E740481C1C}">
                        <a14:useLocalDpi xmlns:a14="http://schemas.microsoft.com/office/drawing/2010/main"/>
                      </a:ext>
                    </a:extLst>
                  </a:blip>
                  <a:stretch>
                    <a:fillRect/>
                  </a:stretch>
                </pic:blipFill>
                <pic:spPr bwMode="auto">
                  <a:xfrm>
                    <a:off x="0" y="0"/>
                    <a:ext cx="586803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C57CD"/>
    <w:multiLevelType w:val="hybridMultilevel"/>
    <w:tmpl w:val="5E4616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3B1452F"/>
    <w:multiLevelType w:val="hybridMultilevel"/>
    <w:tmpl w:val="D2CC8EDE"/>
    <w:lvl w:ilvl="0" w:tplc="A5C856AA">
      <w:start w:val="1"/>
      <w:numFmt w:val="decimal"/>
      <w:lvlText w:val="%1."/>
      <w:lvlJc w:val="left"/>
      <w:pPr>
        <w:ind w:left="720" w:hanging="360"/>
      </w:pPr>
      <w:rPr>
        <w:rFonts w:asciiTheme="minorHAnsi" w:eastAsia="Times New Roman" w:hAnsiTheme="minorHAnsi" w:cs="Arabic Typesetting"/>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89747FA"/>
    <w:multiLevelType w:val="hybridMultilevel"/>
    <w:tmpl w:val="EFB8F1A6"/>
    <w:lvl w:ilvl="0" w:tplc="37D68E0A">
      <w:start w:val="1"/>
      <w:numFmt w:val="decimal"/>
      <w:lvlText w:val="%1."/>
      <w:lvlJc w:val="left"/>
      <w:pPr>
        <w:ind w:left="720" w:hanging="360"/>
      </w:pPr>
      <w:rPr>
        <w:rFonts w:asciiTheme="minorHAnsi" w:eastAsia="Times New Roman" w:hAnsiTheme="minorHAnsi" w:cs="Arabic Typesetting"/>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C1376B3"/>
    <w:multiLevelType w:val="hybridMultilevel"/>
    <w:tmpl w:val="1A0A7026"/>
    <w:lvl w:ilvl="0" w:tplc="28FA7C18">
      <w:start w:val="1"/>
      <w:numFmt w:val="decimal"/>
      <w:lvlText w:val="%1."/>
      <w:lvlJc w:val="left"/>
      <w:pPr>
        <w:tabs>
          <w:tab w:val="num" w:pos="720"/>
        </w:tabs>
        <w:ind w:left="720" w:hanging="360"/>
      </w:pPr>
      <w:rPr>
        <w:rFonts w:hint="default"/>
        <w:color w:val="333333"/>
      </w:rPr>
    </w:lvl>
    <w:lvl w:ilvl="1" w:tplc="38242302">
      <w:start w:val="1"/>
      <w:numFmt w:val="decimal"/>
      <w:lvlText w:val="%2)"/>
      <w:lvlJc w:val="left"/>
      <w:pPr>
        <w:tabs>
          <w:tab w:val="num" w:pos="1800"/>
        </w:tabs>
        <w:ind w:left="180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3EE34D19"/>
    <w:multiLevelType w:val="hybridMultilevel"/>
    <w:tmpl w:val="ED2EC1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41D3DDF"/>
    <w:multiLevelType w:val="hybridMultilevel"/>
    <w:tmpl w:val="97E0194C"/>
    <w:lvl w:ilvl="0" w:tplc="04150017">
      <w:start w:val="1"/>
      <w:numFmt w:val="lowerLetter"/>
      <w:lvlText w:val="%1)"/>
      <w:lvlJc w:val="left"/>
      <w:pPr>
        <w:ind w:left="1066" w:hanging="360"/>
      </w:pPr>
    </w:lvl>
    <w:lvl w:ilvl="1" w:tplc="04150019" w:tentative="1">
      <w:start w:val="1"/>
      <w:numFmt w:val="lowerLetter"/>
      <w:lvlText w:val="%2."/>
      <w:lvlJc w:val="left"/>
      <w:pPr>
        <w:ind w:left="1786" w:hanging="360"/>
      </w:pPr>
    </w:lvl>
    <w:lvl w:ilvl="2" w:tplc="0415001B" w:tentative="1">
      <w:start w:val="1"/>
      <w:numFmt w:val="lowerRoman"/>
      <w:lvlText w:val="%3."/>
      <w:lvlJc w:val="right"/>
      <w:pPr>
        <w:ind w:left="2506" w:hanging="180"/>
      </w:pPr>
    </w:lvl>
    <w:lvl w:ilvl="3" w:tplc="0415000F" w:tentative="1">
      <w:start w:val="1"/>
      <w:numFmt w:val="decimal"/>
      <w:lvlText w:val="%4."/>
      <w:lvlJc w:val="left"/>
      <w:pPr>
        <w:ind w:left="3226" w:hanging="360"/>
      </w:pPr>
    </w:lvl>
    <w:lvl w:ilvl="4" w:tplc="04150019" w:tentative="1">
      <w:start w:val="1"/>
      <w:numFmt w:val="lowerLetter"/>
      <w:lvlText w:val="%5."/>
      <w:lvlJc w:val="left"/>
      <w:pPr>
        <w:ind w:left="3946" w:hanging="360"/>
      </w:pPr>
    </w:lvl>
    <w:lvl w:ilvl="5" w:tplc="0415001B" w:tentative="1">
      <w:start w:val="1"/>
      <w:numFmt w:val="lowerRoman"/>
      <w:lvlText w:val="%6."/>
      <w:lvlJc w:val="right"/>
      <w:pPr>
        <w:ind w:left="4666" w:hanging="180"/>
      </w:pPr>
    </w:lvl>
    <w:lvl w:ilvl="6" w:tplc="0415000F" w:tentative="1">
      <w:start w:val="1"/>
      <w:numFmt w:val="decimal"/>
      <w:lvlText w:val="%7."/>
      <w:lvlJc w:val="left"/>
      <w:pPr>
        <w:ind w:left="5386" w:hanging="360"/>
      </w:pPr>
    </w:lvl>
    <w:lvl w:ilvl="7" w:tplc="04150019" w:tentative="1">
      <w:start w:val="1"/>
      <w:numFmt w:val="lowerLetter"/>
      <w:lvlText w:val="%8."/>
      <w:lvlJc w:val="left"/>
      <w:pPr>
        <w:ind w:left="6106" w:hanging="360"/>
      </w:pPr>
    </w:lvl>
    <w:lvl w:ilvl="8" w:tplc="0415001B" w:tentative="1">
      <w:start w:val="1"/>
      <w:numFmt w:val="lowerRoman"/>
      <w:lvlText w:val="%9."/>
      <w:lvlJc w:val="right"/>
      <w:pPr>
        <w:ind w:left="6826" w:hanging="180"/>
      </w:pPr>
    </w:lvl>
  </w:abstractNum>
  <w:abstractNum w:abstractNumId="6" w15:restartNumberingAfterBreak="0">
    <w:nsid w:val="444004CD"/>
    <w:multiLevelType w:val="multilevel"/>
    <w:tmpl w:val="433E21F8"/>
    <w:lvl w:ilvl="0">
      <w:start w:val="1"/>
      <w:numFmt w:val="decimal"/>
      <w:lvlText w:val="%1)"/>
      <w:lvlJc w:val="left"/>
      <w:pPr>
        <w:tabs>
          <w:tab w:val="num" w:pos="1065"/>
        </w:tabs>
        <w:ind w:left="1065" w:hanging="360"/>
      </w:pPr>
      <w:rPr>
        <w:rFonts w:hint="default"/>
        <w:i w:val="0"/>
        <w:u w:val="no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44C85CF8"/>
    <w:multiLevelType w:val="hybridMultilevel"/>
    <w:tmpl w:val="0AFE1586"/>
    <w:lvl w:ilvl="0" w:tplc="09E611FC">
      <w:start w:val="1"/>
      <w:numFmt w:val="decimal"/>
      <w:lvlText w:val="%1."/>
      <w:lvlJc w:val="left"/>
      <w:pPr>
        <w:ind w:left="720" w:hanging="360"/>
      </w:pPr>
      <w:rPr>
        <w:rFonts w:asciiTheme="minorHAnsi" w:eastAsia="Times New Roman" w:hAnsiTheme="minorHAnsi" w:cs="Arabic Typesetting"/>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4DE37BD"/>
    <w:multiLevelType w:val="hybridMultilevel"/>
    <w:tmpl w:val="8E3AE8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8860CBA"/>
    <w:multiLevelType w:val="hybridMultilevel"/>
    <w:tmpl w:val="A48C2ACE"/>
    <w:lvl w:ilvl="0" w:tplc="04150001">
      <w:start w:val="1"/>
      <w:numFmt w:val="bullet"/>
      <w:lvlText w:val=""/>
      <w:lvlJc w:val="left"/>
      <w:pPr>
        <w:ind w:left="1066" w:hanging="360"/>
      </w:pPr>
      <w:rPr>
        <w:rFonts w:ascii="Symbol" w:hAnsi="Symbol" w:hint="default"/>
      </w:rPr>
    </w:lvl>
    <w:lvl w:ilvl="1" w:tplc="04150003" w:tentative="1">
      <w:start w:val="1"/>
      <w:numFmt w:val="bullet"/>
      <w:lvlText w:val="o"/>
      <w:lvlJc w:val="left"/>
      <w:pPr>
        <w:ind w:left="1786" w:hanging="360"/>
      </w:pPr>
      <w:rPr>
        <w:rFonts w:ascii="Courier New" w:hAnsi="Courier New" w:cs="Courier New" w:hint="default"/>
      </w:rPr>
    </w:lvl>
    <w:lvl w:ilvl="2" w:tplc="04150005" w:tentative="1">
      <w:start w:val="1"/>
      <w:numFmt w:val="bullet"/>
      <w:lvlText w:val=""/>
      <w:lvlJc w:val="left"/>
      <w:pPr>
        <w:ind w:left="2506" w:hanging="360"/>
      </w:pPr>
      <w:rPr>
        <w:rFonts w:ascii="Wingdings" w:hAnsi="Wingdings" w:hint="default"/>
      </w:rPr>
    </w:lvl>
    <w:lvl w:ilvl="3" w:tplc="04150001" w:tentative="1">
      <w:start w:val="1"/>
      <w:numFmt w:val="bullet"/>
      <w:lvlText w:val=""/>
      <w:lvlJc w:val="left"/>
      <w:pPr>
        <w:ind w:left="3226" w:hanging="360"/>
      </w:pPr>
      <w:rPr>
        <w:rFonts w:ascii="Symbol" w:hAnsi="Symbol" w:hint="default"/>
      </w:rPr>
    </w:lvl>
    <w:lvl w:ilvl="4" w:tplc="04150003" w:tentative="1">
      <w:start w:val="1"/>
      <w:numFmt w:val="bullet"/>
      <w:lvlText w:val="o"/>
      <w:lvlJc w:val="left"/>
      <w:pPr>
        <w:ind w:left="3946" w:hanging="360"/>
      </w:pPr>
      <w:rPr>
        <w:rFonts w:ascii="Courier New" w:hAnsi="Courier New" w:cs="Courier New" w:hint="default"/>
      </w:rPr>
    </w:lvl>
    <w:lvl w:ilvl="5" w:tplc="04150005" w:tentative="1">
      <w:start w:val="1"/>
      <w:numFmt w:val="bullet"/>
      <w:lvlText w:val=""/>
      <w:lvlJc w:val="left"/>
      <w:pPr>
        <w:ind w:left="4666" w:hanging="360"/>
      </w:pPr>
      <w:rPr>
        <w:rFonts w:ascii="Wingdings" w:hAnsi="Wingdings" w:hint="default"/>
      </w:rPr>
    </w:lvl>
    <w:lvl w:ilvl="6" w:tplc="04150001" w:tentative="1">
      <w:start w:val="1"/>
      <w:numFmt w:val="bullet"/>
      <w:lvlText w:val=""/>
      <w:lvlJc w:val="left"/>
      <w:pPr>
        <w:ind w:left="5386" w:hanging="360"/>
      </w:pPr>
      <w:rPr>
        <w:rFonts w:ascii="Symbol" w:hAnsi="Symbol" w:hint="default"/>
      </w:rPr>
    </w:lvl>
    <w:lvl w:ilvl="7" w:tplc="04150003" w:tentative="1">
      <w:start w:val="1"/>
      <w:numFmt w:val="bullet"/>
      <w:lvlText w:val="o"/>
      <w:lvlJc w:val="left"/>
      <w:pPr>
        <w:ind w:left="6106" w:hanging="360"/>
      </w:pPr>
      <w:rPr>
        <w:rFonts w:ascii="Courier New" w:hAnsi="Courier New" w:cs="Courier New" w:hint="default"/>
      </w:rPr>
    </w:lvl>
    <w:lvl w:ilvl="8" w:tplc="04150005" w:tentative="1">
      <w:start w:val="1"/>
      <w:numFmt w:val="bullet"/>
      <w:lvlText w:val=""/>
      <w:lvlJc w:val="left"/>
      <w:pPr>
        <w:ind w:left="6826" w:hanging="360"/>
      </w:pPr>
      <w:rPr>
        <w:rFonts w:ascii="Wingdings" w:hAnsi="Wingdings" w:hint="default"/>
      </w:rPr>
    </w:lvl>
  </w:abstractNum>
  <w:abstractNum w:abstractNumId="10" w15:restartNumberingAfterBreak="0">
    <w:nsid w:val="59D91841"/>
    <w:multiLevelType w:val="multilevel"/>
    <w:tmpl w:val="B6A2EA8A"/>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D984E9A"/>
    <w:multiLevelType w:val="hybridMultilevel"/>
    <w:tmpl w:val="3C40E10E"/>
    <w:lvl w:ilvl="0" w:tplc="5B342EB4">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E604B67"/>
    <w:multiLevelType w:val="hybridMultilevel"/>
    <w:tmpl w:val="060AFFB8"/>
    <w:lvl w:ilvl="0" w:tplc="04150011">
      <w:start w:val="1"/>
      <w:numFmt w:val="decimal"/>
      <w:lvlText w:val="%1)"/>
      <w:lvlJc w:val="left"/>
      <w:pPr>
        <w:ind w:left="1786" w:hanging="360"/>
      </w:pPr>
    </w:lvl>
    <w:lvl w:ilvl="1" w:tplc="04150019" w:tentative="1">
      <w:start w:val="1"/>
      <w:numFmt w:val="lowerLetter"/>
      <w:lvlText w:val="%2."/>
      <w:lvlJc w:val="left"/>
      <w:pPr>
        <w:ind w:left="2506" w:hanging="360"/>
      </w:pPr>
    </w:lvl>
    <w:lvl w:ilvl="2" w:tplc="0415001B" w:tentative="1">
      <w:start w:val="1"/>
      <w:numFmt w:val="lowerRoman"/>
      <w:lvlText w:val="%3."/>
      <w:lvlJc w:val="right"/>
      <w:pPr>
        <w:ind w:left="3226" w:hanging="180"/>
      </w:pPr>
    </w:lvl>
    <w:lvl w:ilvl="3" w:tplc="0415000F" w:tentative="1">
      <w:start w:val="1"/>
      <w:numFmt w:val="decimal"/>
      <w:lvlText w:val="%4."/>
      <w:lvlJc w:val="left"/>
      <w:pPr>
        <w:ind w:left="3946" w:hanging="360"/>
      </w:pPr>
    </w:lvl>
    <w:lvl w:ilvl="4" w:tplc="04150019" w:tentative="1">
      <w:start w:val="1"/>
      <w:numFmt w:val="lowerLetter"/>
      <w:lvlText w:val="%5."/>
      <w:lvlJc w:val="left"/>
      <w:pPr>
        <w:ind w:left="4666" w:hanging="360"/>
      </w:pPr>
    </w:lvl>
    <w:lvl w:ilvl="5" w:tplc="0415001B" w:tentative="1">
      <w:start w:val="1"/>
      <w:numFmt w:val="lowerRoman"/>
      <w:lvlText w:val="%6."/>
      <w:lvlJc w:val="right"/>
      <w:pPr>
        <w:ind w:left="5386" w:hanging="180"/>
      </w:pPr>
    </w:lvl>
    <w:lvl w:ilvl="6" w:tplc="0415000F" w:tentative="1">
      <w:start w:val="1"/>
      <w:numFmt w:val="decimal"/>
      <w:lvlText w:val="%7."/>
      <w:lvlJc w:val="left"/>
      <w:pPr>
        <w:ind w:left="6106" w:hanging="360"/>
      </w:pPr>
    </w:lvl>
    <w:lvl w:ilvl="7" w:tplc="04150019" w:tentative="1">
      <w:start w:val="1"/>
      <w:numFmt w:val="lowerLetter"/>
      <w:lvlText w:val="%8."/>
      <w:lvlJc w:val="left"/>
      <w:pPr>
        <w:ind w:left="6826" w:hanging="360"/>
      </w:pPr>
    </w:lvl>
    <w:lvl w:ilvl="8" w:tplc="0415001B" w:tentative="1">
      <w:start w:val="1"/>
      <w:numFmt w:val="lowerRoman"/>
      <w:lvlText w:val="%9."/>
      <w:lvlJc w:val="right"/>
      <w:pPr>
        <w:ind w:left="7546" w:hanging="180"/>
      </w:pPr>
    </w:lvl>
  </w:abstractNum>
  <w:abstractNum w:abstractNumId="13" w15:restartNumberingAfterBreak="0">
    <w:nsid w:val="5E9137EA"/>
    <w:multiLevelType w:val="hybridMultilevel"/>
    <w:tmpl w:val="A1A6FFCC"/>
    <w:lvl w:ilvl="0" w:tplc="2638B19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624F3DA0"/>
    <w:multiLevelType w:val="hybridMultilevel"/>
    <w:tmpl w:val="B10E1C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392F42"/>
    <w:multiLevelType w:val="hybridMultilevel"/>
    <w:tmpl w:val="F73E90DE"/>
    <w:lvl w:ilvl="0" w:tplc="A58EB8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7347B6A"/>
    <w:multiLevelType w:val="hybridMultilevel"/>
    <w:tmpl w:val="D35862B2"/>
    <w:lvl w:ilvl="0" w:tplc="04150017">
      <w:start w:val="1"/>
      <w:numFmt w:val="lowerLetter"/>
      <w:lvlText w:val="%1)"/>
      <w:lvlJc w:val="left"/>
      <w:pPr>
        <w:ind w:left="1786" w:hanging="360"/>
      </w:pPr>
    </w:lvl>
    <w:lvl w:ilvl="1" w:tplc="04150019" w:tentative="1">
      <w:start w:val="1"/>
      <w:numFmt w:val="lowerLetter"/>
      <w:lvlText w:val="%2."/>
      <w:lvlJc w:val="left"/>
      <w:pPr>
        <w:ind w:left="2506" w:hanging="360"/>
      </w:pPr>
    </w:lvl>
    <w:lvl w:ilvl="2" w:tplc="0415001B" w:tentative="1">
      <w:start w:val="1"/>
      <w:numFmt w:val="lowerRoman"/>
      <w:lvlText w:val="%3."/>
      <w:lvlJc w:val="right"/>
      <w:pPr>
        <w:ind w:left="3226" w:hanging="180"/>
      </w:pPr>
    </w:lvl>
    <w:lvl w:ilvl="3" w:tplc="0415000F" w:tentative="1">
      <w:start w:val="1"/>
      <w:numFmt w:val="decimal"/>
      <w:lvlText w:val="%4."/>
      <w:lvlJc w:val="left"/>
      <w:pPr>
        <w:ind w:left="3946" w:hanging="360"/>
      </w:pPr>
    </w:lvl>
    <w:lvl w:ilvl="4" w:tplc="04150019" w:tentative="1">
      <w:start w:val="1"/>
      <w:numFmt w:val="lowerLetter"/>
      <w:lvlText w:val="%5."/>
      <w:lvlJc w:val="left"/>
      <w:pPr>
        <w:ind w:left="4666" w:hanging="360"/>
      </w:pPr>
    </w:lvl>
    <w:lvl w:ilvl="5" w:tplc="0415001B" w:tentative="1">
      <w:start w:val="1"/>
      <w:numFmt w:val="lowerRoman"/>
      <w:lvlText w:val="%6."/>
      <w:lvlJc w:val="right"/>
      <w:pPr>
        <w:ind w:left="5386" w:hanging="180"/>
      </w:pPr>
    </w:lvl>
    <w:lvl w:ilvl="6" w:tplc="0415000F" w:tentative="1">
      <w:start w:val="1"/>
      <w:numFmt w:val="decimal"/>
      <w:lvlText w:val="%7."/>
      <w:lvlJc w:val="left"/>
      <w:pPr>
        <w:ind w:left="6106" w:hanging="360"/>
      </w:pPr>
    </w:lvl>
    <w:lvl w:ilvl="7" w:tplc="04150019" w:tentative="1">
      <w:start w:val="1"/>
      <w:numFmt w:val="lowerLetter"/>
      <w:lvlText w:val="%8."/>
      <w:lvlJc w:val="left"/>
      <w:pPr>
        <w:ind w:left="6826" w:hanging="360"/>
      </w:pPr>
    </w:lvl>
    <w:lvl w:ilvl="8" w:tplc="0415001B" w:tentative="1">
      <w:start w:val="1"/>
      <w:numFmt w:val="lowerRoman"/>
      <w:lvlText w:val="%9."/>
      <w:lvlJc w:val="right"/>
      <w:pPr>
        <w:ind w:left="7546" w:hanging="180"/>
      </w:pPr>
    </w:lvl>
  </w:abstractNum>
  <w:abstractNum w:abstractNumId="17" w15:restartNumberingAfterBreak="0">
    <w:nsid w:val="69693EC1"/>
    <w:multiLevelType w:val="multilevel"/>
    <w:tmpl w:val="FC642998"/>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lang w:val="pl-PL" w:eastAsia="pl-PL" w:bidi="pl-PL"/>
      </w:rPr>
    </w:lvl>
    <w:lvl w:ilvl="1">
      <w:start w:val="1"/>
      <w:numFmt w:val="decimal"/>
      <w:lvlText w:val="%2."/>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C1C3B95"/>
    <w:multiLevelType w:val="hybridMultilevel"/>
    <w:tmpl w:val="05E6C5C8"/>
    <w:lvl w:ilvl="0" w:tplc="7F58FA52">
      <w:start w:val="1"/>
      <w:numFmt w:val="decimal"/>
      <w:lvlText w:val="%1."/>
      <w:lvlJc w:val="left"/>
      <w:pPr>
        <w:tabs>
          <w:tab w:val="num" w:pos="0"/>
        </w:tabs>
        <w:ind w:left="360" w:hanging="360"/>
      </w:pPr>
      <w:rPr>
        <w:rFonts w:cs="Times New Roman" w:hint="default"/>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71B90CF3"/>
    <w:multiLevelType w:val="hybridMultilevel"/>
    <w:tmpl w:val="CC2AF4EE"/>
    <w:lvl w:ilvl="0" w:tplc="04150011">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0" w15:restartNumberingAfterBreak="0">
    <w:nsid w:val="72910395"/>
    <w:multiLevelType w:val="hybridMultilevel"/>
    <w:tmpl w:val="3B30F0A2"/>
    <w:lvl w:ilvl="0" w:tplc="9D4297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4844AD4"/>
    <w:multiLevelType w:val="hybridMultilevel"/>
    <w:tmpl w:val="C3787A5C"/>
    <w:lvl w:ilvl="0" w:tplc="04150011">
      <w:start w:val="1"/>
      <w:numFmt w:val="decimal"/>
      <w:lvlText w:val="%1)"/>
      <w:lvlJc w:val="left"/>
      <w:pPr>
        <w:ind w:left="1786" w:hanging="360"/>
      </w:pPr>
    </w:lvl>
    <w:lvl w:ilvl="1" w:tplc="04150019" w:tentative="1">
      <w:start w:val="1"/>
      <w:numFmt w:val="lowerLetter"/>
      <w:lvlText w:val="%2."/>
      <w:lvlJc w:val="left"/>
      <w:pPr>
        <w:ind w:left="2506" w:hanging="360"/>
      </w:pPr>
    </w:lvl>
    <w:lvl w:ilvl="2" w:tplc="0415001B" w:tentative="1">
      <w:start w:val="1"/>
      <w:numFmt w:val="lowerRoman"/>
      <w:lvlText w:val="%3."/>
      <w:lvlJc w:val="right"/>
      <w:pPr>
        <w:ind w:left="3226" w:hanging="180"/>
      </w:pPr>
    </w:lvl>
    <w:lvl w:ilvl="3" w:tplc="0415000F" w:tentative="1">
      <w:start w:val="1"/>
      <w:numFmt w:val="decimal"/>
      <w:lvlText w:val="%4."/>
      <w:lvlJc w:val="left"/>
      <w:pPr>
        <w:ind w:left="3946" w:hanging="360"/>
      </w:pPr>
    </w:lvl>
    <w:lvl w:ilvl="4" w:tplc="04150019" w:tentative="1">
      <w:start w:val="1"/>
      <w:numFmt w:val="lowerLetter"/>
      <w:lvlText w:val="%5."/>
      <w:lvlJc w:val="left"/>
      <w:pPr>
        <w:ind w:left="4666" w:hanging="360"/>
      </w:pPr>
    </w:lvl>
    <w:lvl w:ilvl="5" w:tplc="0415001B" w:tentative="1">
      <w:start w:val="1"/>
      <w:numFmt w:val="lowerRoman"/>
      <w:lvlText w:val="%6."/>
      <w:lvlJc w:val="right"/>
      <w:pPr>
        <w:ind w:left="5386" w:hanging="180"/>
      </w:pPr>
    </w:lvl>
    <w:lvl w:ilvl="6" w:tplc="0415000F" w:tentative="1">
      <w:start w:val="1"/>
      <w:numFmt w:val="decimal"/>
      <w:lvlText w:val="%7."/>
      <w:lvlJc w:val="left"/>
      <w:pPr>
        <w:ind w:left="6106" w:hanging="360"/>
      </w:pPr>
    </w:lvl>
    <w:lvl w:ilvl="7" w:tplc="04150019" w:tentative="1">
      <w:start w:val="1"/>
      <w:numFmt w:val="lowerLetter"/>
      <w:lvlText w:val="%8."/>
      <w:lvlJc w:val="left"/>
      <w:pPr>
        <w:ind w:left="6826" w:hanging="360"/>
      </w:pPr>
    </w:lvl>
    <w:lvl w:ilvl="8" w:tplc="0415001B" w:tentative="1">
      <w:start w:val="1"/>
      <w:numFmt w:val="lowerRoman"/>
      <w:lvlText w:val="%9."/>
      <w:lvlJc w:val="right"/>
      <w:pPr>
        <w:ind w:left="7546" w:hanging="180"/>
      </w:pPr>
    </w:lvl>
  </w:abstractNum>
  <w:num w:numId="1">
    <w:abstractNumId w:val="1"/>
  </w:num>
  <w:num w:numId="2">
    <w:abstractNumId w:val="7"/>
  </w:num>
  <w:num w:numId="3">
    <w:abstractNumId w:val="17"/>
  </w:num>
  <w:num w:numId="4">
    <w:abstractNumId w:val="2"/>
  </w:num>
  <w:num w:numId="5">
    <w:abstractNumId w:val="20"/>
  </w:num>
  <w:num w:numId="6">
    <w:abstractNumId w:val="15"/>
  </w:num>
  <w:num w:numId="7">
    <w:abstractNumId w:val="19"/>
  </w:num>
  <w:num w:numId="8">
    <w:abstractNumId w:val="14"/>
  </w:num>
  <w:num w:numId="9">
    <w:abstractNumId w:val="1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18"/>
  </w:num>
  <w:num w:numId="14">
    <w:abstractNumId w:val="10"/>
  </w:num>
  <w:num w:numId="15">
    <w:abstractNumId w:val="4"/>
  </w:num>
  <w:num w:numId="16">
    <w:abstractNumId w:val="9"/>
  </w:num>
  <w:num w:numId="17">
    <w:abstractNumId w:val="12"/>
  </w:num>
  <w:num w:numId="18">
    <w:abstractNumId w:val="21"/>
  </w:num>
  <w:num w:numId="19">
    <w:abstractNumId w:val="6"/>
  </w:num>
  <w:num w:numId="20">
    <w:abstractNumId w:val="16"/>
  </w:num>
  <w:num w:numId="21">
    <w:abstractNumId w:val="1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C8D"/>
    <w:rsid w:val="0000206C"/>
    <w:rsid w:val="00004079"/>
    <w:rsid w:val="00007890"/>
    <w:rsid w:val="00017A78"/>
    <w:rsid w:val="00024B13"/>
    <w:rsid w:val="000321BF"/>
    <w:rsid w:val="00032408"/>
    <w:rsid w:val="00070484"/>
    <w:rsid w:val="000A48C1"/>
    <w:rsid w:val="000B4812"/>
    <w:rsid w:val="000D5CFF"/>
    <w:rsid w:val="000E6F5B"/>
    <w:rsid w:val="001057DB"/>
    <w:rsid w:val="00110BAF"/>
    <w:rsid w:val="0011496C"/>
    <w:rsid w:val="0012088A"/>
    <w:rsid w:val="00121A08"/>
    <w:rsid w:val="00125920"/>
    <w:rsid w:val="001527E9"/>
    <w:rsid w:val="00171BBE"/>
    <w:rsid w:val="00172813"/>
    <w:rsid w:val="00177E7B"/>
    <w:rsid w:val="00191CD3"/>
    <w:rsid w:val="00192F7F"/>
    <w:rsid w:val="001B1479"/>
    <w:rsid w:val="001C290E"/>
    <w:rsid w:val="001C76E3"/>
    <w:rsid w:val="001D3C6E"/>
    <w:rsid w:val="001E0341"/>
    <w:rsid w:val="001E54D7"/>
    <w:rsid w:val="00215206"/>
    <w:rsid w:val="00222F61"/>
    <w:rsid w:val="002B7DF3"/>
    <w:rsid w:val="002C7A9F"/>
    <w:rsid w:val="002D5A20"/>
    <w:rsid w:val="002E5457"/>
    <w:rsid w:val="002F240A"/>
    <w:rsid w:val="003036D4"/>
    <w:rsid w:val="003068EE"/>
    <w:rsid w:val="00311976"/>
    <w:rsid w:val="003219BC"/>
    <w:rsid w:val="00321F36"/>
    <w:rsid w:val="00366426"/>
    <w:rsid w:val="0038437D"/>
    <w:rsid w:val="0039431D"/>
    <w:rsid w:val="003A0B02"/>
    <w:rsid w:val="003A4E45"/>
    <w:rsid w:val="003B1246"/>
    <w:rsid w:val="003B5FBD"/>
    <w:rsid w:val="003C0A21"/>
    <w:rsid w:val="003E20BB"/>
    <w:rsid w:val="003F4951"/>
    <w:rsid w:val="004077B0"/>
    <w:rsid w:val="00421856"/>
    <w:rsid w:val="0042431B"/>
    <w:rsid w:val="004269AC"/>
    <w:rsid w:val="00484024"/>
    <w:rsid w:val="00490865"/>
    <w:rsid w:val="00494B5E"/>
    <w:rsid w:val="004B20F3"/>
    <w:rsid w:val="004B5CE0"/>
    <w:rsid w:val="004B6A9B"/>
    <w:rsid w:val="004D0F6D"/>
    <w:rsid w:val="004F0192"/>
    <w:rsid w:val="004F1C15"/>
    <w:rsid w:val="004F3A41"/>
    <w:rsid w:val="00512B92"/>
    <w:rsid w:val="00513813"/>
    <w:rsid w:val="00515D25"/>
    <w:rsid w:val="00517361"/>
    <w:rsid w:val="00551064"/>
    <w:rsid w:val="0055456C"/>
    <w:rsid w:val="00564647"/>
    <w:rsid w:val="00571D52"/>
    <w:rsid w:val="005770D5"/>
    <w:rsid w:val="005A30BB"/>
    <w:rsid w:val="005B6250"/>
    <w:rsid w:val="005C3368"/>
    <w:rsid w:val="005D31A0"/>
    <w:rsid w:val="00646380"/>
    <w:rsid w:val="0069475A"/>
    <w:rsid w:val="006B06BA"/>
    <w:rsid w:val="006E3611"/>
    <w:rsid w:val="006E3FD8"/>
    <w:rsid w:val="006F214C"/>
    <w:rsid w:val="006F349C"/>
    <w:rsid w:val="007170A4"/>
    <w:rsid w:val="00734A11"/>
    <w:rsid w:val="00755164"/>
    <w:rsid w:val="00757F10"/>
    <w:rsid w:val="0076580C"/>
    <w:rsid w:val="00766050"/>
    <w:rsid w:val="007844E2"/>
    <w:rsid w:val="007852E3"/>
    <w:rsid w:val="007915A6"/>
    <w:rsid w:val="007B745D"/>
    <w:rsid w:val="007C1497"/>
    <w:rsid w:val="007C5808"/>
    <w:rsid w:val="007C5D3F"/>
    <w:rsid w:val="007F6F99"/>
    <w:rsid w:val="007F7EF6"/>
    <w:rsid w:val="00804BA3"/>
    <w:rsid w:val="008127EB"/>
    <w:rsid w:val="00812AE3"/>
    <w:rsid w:val="008246B8"/>
    <w:rsid w:val="008429E2"/>
    <w:rsid w:val="0085141F"/>
    <w:rsid w:val="00863229"/>
    <w:rsid w:val="00863722"/>
    <w:rsid w:val="00890F92"/>
    <w:rsid w:val="008A33FB"/>
    <w:rsid w:val="008A463E"/>
    <w:rsid w:val="008A65F2"/>
    <w:rsid w:val="008B2A28"/>
    <w:rsid w:val="008B52FB"/>
    <w:rsid w:val="008B6C7E"/>
    <w:rsid w:val="008F31C1"/>
    <w:rsid w:val="008F4938"/>
    <w:rsid w:val="00916834"/>
    <w:rsid w:val="00924994"/>
    <w:rsid w:val="00924F30"/>
    <w:rsid w:val="009324D1"/>
    <w:rsid w:val="00940398"/>
    <w:rsid w:val="00942FA2"/>
    <w:rsid w:val="00943103"/>
    <w:rsid w:val="00945DDC"/>
    <w:rsid w:val="009603D1"/>
    <w:rsid w:val="00961FED"/>
    <w:rsid w:val="009D04F8"/>
    <w:rsid w:val="009D34C9"/>
    <w:rsid w:val="009D4A91"/>
    <w:rsid w:val="00A11018"/>
    <w:rsid w:val="00A304AF"/>
    <w:rsid w:val="00A347D4"/>
    <w:rsid w:val="00A443C5"/>
    <w:rsid w:val="00A44D84"/>
    <w:rsid w:val="00A62A59"/>
    <w:rsid w:val="00A6700F"/>
    <w:rsid w:val="00A73E8A"/>
    <w:rsid w:val="00A86C89"/>
    <w:rsid w:val="00AB3215"/>
    <w:rsid w:val="00AB74CB"/>
    <w:rsid w:val="00AC0871"/>
    <w:rsid w:val="00AF7491"/>
    <w:rsid w:val="00AF7662"/>
    <w:rsid w:val="00AF7CEB"/>
    <w:rsid w:val="00B02476"/>
    <w:rsid w:val="00B07C7A"/>
    <w:rsid w:val="00B17E7C"/>
    <w:rsid w:val="00B46D44"/>
    <w:rsid w:val="00B5487F"/>
    <w:rsid w:val="00B65035"/>
    <w:rsid w:val="00B77A88"/>
    <w:rsid w:val="00B945F3"/>
    <w:rsid w:val="00BA430A"/>
    <w:rsid w:val="00BA72DC"/>
    <w:rsid w:val="00BB6DC3"/>
    <w:rsid w:val="00BC7ABC"/>
    <w:rsid w:val="00BC7EFF"/>
    <w:rsid w:val="00C02227"/>
    <w:rsid w:val="00C0675E"/>
    <w:rsid w:val="00C07B54"/>
    <w:rsid w:val="00C145F5"/>
    <w:rsid w:val="00C177C1"/>
    <w:rsid w:val="00C202C4"/>
    <w:rsid w:val="00C24DDF"/>
    <w:rsid w:val="00C54293"/>
    <w:rsid w:val="00C60D80"/>
    <w:rsid w:val="00C90C68"/>
    <w:rsid w:val="00CA33AD"/>
    <w:rsid w:val="00CB2091"/>
    <w:rsid w:val="00CC4C0C"/>
    <w:rsid w:val="00CE3299"/>
    <w:rsid w:val="00CE4516"/>
    <w:rsid w:val="00D0000F"/>
    <w:rsid w:val="00D028C2"/>
    <w:rsid w:val="00D1037E"/>
    <w:rsid w:val="00D12379"/>
    <w:rsid w:val="00D90B78"/>
    <w:rsid w:val="00DB1918"/>
    <w:rsid w:val="00DC659E"/>
    <w:rsid w:val="00DE0C22"/>
    <w:rsid w:val="00DF2E56"/>
    <w:rsid w:val="00DF4B40"/>
    <w:rsid w:val="00DF4C61"/>
    <w:rsid w:val="00E0239F"/>
    <w:rsid w:val="00E23093"/>
    <w:rsid w:val="00E3125C"/>
    <w:rsid w:val="00E31E13"/>
    <w:rsid w:val="00E3641A"/>
    <w:rsid w:val="00E40669"/>
    <w:rsid w:val="00E5323A"/>
    <w:rsid w:val="00E607DF"/>
    <w:rsid w:val="00E608D9"/>
    <w:rsid w:val="00E70F1D"/>
    <w:rsid w:val="00E91165"/>
    <w:rsid w:val="00EC3DFB"/>
    <w:rsid w:val="00EC4DBA"/>
    <w:rsid w:val="00EF0C8D"/>
    <w:rsid w:val="00EF1F01"/>
    <w:rsid w:val="00F012A6"/>
    <w:rsid w:val="00F16994"/>
    <w:rsid w:val="00F70FC8"/>
    <w:rsid w:val="00FA1FF5"/>
    <w:rsid w:val="00FA2860"/>
    <w:rsid w:val="00FB3DA8"/>
    <w:rsid w:val="00FC5AB0"/>
    <w:rsid w:val="00FD3823"/>
    <w:rsid w:val="00FF1F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698BA0F"/>
  <w15:docId w15:val="{A8D4B2E3-22D4-4392-BCB6-B73527CEA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F70D7"/>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LPAdresatpisma-instytucja">
    <w:name w:val="LP_Adresat pisma-instytucja"/>
    <w:basedOn w:val="Normalny"/>
    <w:rsid w:val="00BF70D7"/>
    <w:pPr>
      <w:tabs>
        <w:tab w:val="left" w:pos="2550"/>
      </w:tabs>
    </w:pPr>
    <w:rPr>
      <w:rFonts w:ascii="Arial" w:hAnsi="Arial" w:cs="Arial"/>
    </w:rPr>
  </w:style>
  <w:style w:type="paragraph" w:customStyle="1" w:styleId="LPadresatpisma-osoba">
    <w:name w:val="LP_adresat pisma - osoba"/>
    <w:basedOn w:val="Normalny"/>
    <w:rsid w:val="00BF70D7"/>
    <w:pPr>
      <w:tabs>
        <w:tab w:val="left" w:pos="2550"/>
      </w:tabs>
    </w:pPr>
    <w:rPr>
      <w:rFonts w:ascii="Arial" w:hAnsi="Arial" w:cs="Arial"/>
      <w:b/>
    </w:rPr>
  </w:style>
  <w:style w:type="paragraph" w:customStyle="1" w:styleId="LPpodpis-autor">
    <w:name w:val="LP_podpis-autor"/>
    <w:rsid w:val="00BF70D7"/>
    <w:pPr>
      <w:keepNext/>
      <w:keepLines/>
      <w:spacing w:before="120"/>
      <w:ind w:left="5880" w:right="391"/>
      <w:jc w:val="both"/>
    </w:pPr>
    <w:rPr>
      <w:rFonts w:ascii="Arial" w:eastAsia="Times New Roman" w:hAnsi="Arial" w:cs="Arial"/>
      <w:sz w:val="24"/>
    </w:rPr>
  </w:style>
  <w:style w:type="paragraph" w:customStyle="1" w:styleId="LPTytudokumentu">
    <w:name w:val="LP_Tytuł dokumentu"/>
    <w:rsid w:val="00BF70D7"/>
    <w:pPr>
      <w:tabs>
        <w:tab w:val="left" w:pos="0"/>
      </w:tabs>
      <w:autoSpaceDE w:val="0"/>
      <w:autoSpaceDN w:val="0"/>
      <w:adjustRightInd w:val="0"/>
      <w:spacing w:line="360" w:lineRule="auto"/>
      <w:jc w:val="center"/>
      <w:textAlignment w:val="center"/>
    </w:pPr>
    <w:rPr>
      <w:rFonts w:ascii="Arial" w:eastAsia="Times New Roman" w:hAnsi="Arial" w:cs="Arial"/>
      <w:b/>
      <w:color w:val="000000"/>
      <w:sz w:val="24"/>
      <w:szCs w:val="24"/>
    </w:rPr>
  </w:style>
  <w:style w:type="paragraph" w:customStyle="1" w:styleId="LPtekstpodstawowy">
    <w:name w:val="LP_tekst podstawowy"/>
    <w:autoRedefine/>
    <w:rsid w:val="00BF70D7"/>
    <w:pPr>
      <w:tabs>
        <w:tab w:val="left" w:pos="0"/>
      </w:tabs>
      <w:autoSpaceDE w:val="0"/>
      <w:autoSpaceDN w:val="0"/>
      <w:adjustRightInd w:val="0"/>
      <w:spacing w:line="360" w:lineRule="auto"/>
      <w:jc w:val="both"/>
      <w:textAlignment w:val="center"/>
    </w:pPr>
    <w:rPr>
      <w:rFonts w:ascii="Arial" w:eastAsia="Times New Roman" w:hAnsi="Arial" w:cs="Arial"/>
      <w:color w:val="000000"/>
      <w:sz w:val="24"/>
    </w:rPr>
  </w:style>
  <w:style w:type="paragraph" w:customStyle="1" w:styleId="LPstopka">
    <w:name w:val="LP_stopka"/>
    <w:link w:val="LPstopkaZnak"/>
    <w:rsid w:val="00BF70D7"/>
    <w:rPr>
      <w:rFonts w:ascii="Arial" w:eastAsia="Times New Roman" w:hAnsi="Arial"/>
      <w:sz w:val="16"/>
      <w:szCs w:val="16"/>
    </w:rPr>
  </w:style>
  <w:style w:type="paragraph" w:customStyle="1" w:styleId="LPmiejscowo">
    <w:name w:val="LP_miejscowość"/>
    <w:aliases w:val="data"/>
    <w:rsid w:val="00BF70D7"/>
    <w:pPr>
      <w:jc w:val="right"/>
    </w:pPr>
    <w:rPr>
      <w:rFonts w:ascii="Arial" w:eastAsia="Times New Roman" w:hAnsi="Arial" w:cs="Arial"/>
      <w:sz w:val="24"/>
    </w:rPr>
  </w:style>
  <w:style w:type="paragraph" w:customStyle="1" w:styleId="LPNaglowek">
    <w:name w:val="LP_Naglowek"/>
    <w:rsid w:val="00BF70D7"/>
    <w:rPr>
      <w:rFonts w:ascii="Arial" w:eastAsia="Times New Roman" w:hAnsi="Arial"/>
      <w:b/>
      <w:color w:val="005023"/>
      <w:sz w:val="28"/>
      <w:szCs w:val="24"/>
    </w:rPr>
  </w:style>
  <w:style w:type="paragraph" w:customStyle="1" w:styleId="LPsygnatura">
    <w:name w:val="LP_sygnatura"/>
    <w:rsid w:val="00BF70D7"/>
    <w:pPr>
      <w:autoSpaceDE w:val="0"/>
      <w:autoSpaceDN w:val="0"/>
      <w:adjustRightInd w:val="0"/>
      <w:spacing w:line="288" w:lineRule="auto"/>
      <w:ind w:left="-115"/>
      <w:textAlignment w:val="center"/>
    </w:pPr>
    <w:rPr>
      <w:rFonts w:ascii="Arial" w:eastAsia="Times New Roman" w:hAnsi="Arial" w:cs="Arial"/>
      <w:color w:val="000000"/>
      <w:sz w:val="24"/>
    </w:rPr>
  </w:style>
  <w:style w:type="paragraph" w:customStyle="1" w:styleId="LPStopkaStrona">
    <w:name w:val="LP_Stopka_Strona"/>
    <w:rsid w:val="00BF70D7"/>
    <w:rPr>
      <w:rFonts w:ascii="Arial" w:eastAsia="Times New Roman" w:hAnsi="Arial"/>
      <w:b/>
      <w:color w:val="005023"/>
      <w:sz w:val="24"/>
      <w:szCs w:val="24"/>
    </w:rPr>
  </w:style>
  <w:style w:type="paragraph" w:customStyle="1" w:styleId="LPwiadomosczalacznik">
    <w:name w:val="LP_wiadomosc_zalacznik"/>
    <w:rsid w:val="00BF70D7"/>
    <w:pPr>
      <w:keepNext/>
    </w:pPr>
    <w:rPr>
      <w:rFonts w:ascii="Arial" w:eastAsia="Times New Roman" w:hAnsi="Arial" w:cs="Arial"/>
      <w:color w:val="000000"/>
      <w:u w:val="single"/>
      <w:lang w:val="en-US"/>
    </w:rPr>
  </w:style>
  <w:style w:type="character" w:customStyle="1" w:styleId="LPPogrubienie">
    <w:name w:val="LP_Pogrubienie"/>
    <w:rsid w:val="00BF70D7"/>
    <w:rPr>
      <w:rFonts w:cs="Times New Roman"/>
      <w:b/>
      <w:lang w:val="en-US"/>
    </w:rPr>
  </w:style>
  <w:style w:type="character" w:customStyle="1" w:styleId="LPstopkaZnak">
    <w:name w:val="LP_stopka Znak"/>
    <w:link w:val="LPstopka"/>
    <w:locked/>
    <w:rsid w:val="00BF70D7"/>
    <w:rPr>
      <w:rFonts w:ascii="Arial" w:eastAsia="Times New Roman" w:hAnsi="Arial"/>
      <w:sz w:val="16"/>
      <w:szCs w:val="16"/>
      <w:lang w:eastAsia="pl-PL" w:bidi="ar-SA"/>
    </w:rPr>
  </w:style>
  <w:style w:type="character" w:customStyle="1" w:styleId="LPzwykly">
    <w:name w:val="LP_zwykly"/>
    <w:basedOn w:val="Domylnaczcionkaakapitu"/>
    <w:qFormat/>
    <w:rsid w:val="00BF70D7"/>
  </w:style>
  <w:style w:type="paragraph" w:customStyle="1" w:styleId="LPstopkasrodek">
    <w:name w:val="LP_stopka_srodek"/>
    <w:basedOn w:val="Normalny"/>
    <w:rsid w:val="00BF70D7"/>
    <w:pPr>
      <w:jc w:val="center"/>
    </w:pPr>
    <w:rPr>
      <w:rFonts w:ascii="Arial" w:hAnsi="Arial"/>
      <w:sz w:val="16"/>
    </w:rPr>
  </w:style>
  <w:style w:type="paragraph" w:styleId="Tekstdymka">
    <w:name w:val="Balloon Text"/>
    <w:basedOn w:val="Normalny"/>
    <w:link w:val="TekstdymkaZnak"/>
    <w:uiPriority w:val="99"/>
    <w:semiHidden/>
    <w:unhideWhenUsed/>
    <w:rsid w:val="00BF70D7"/>
    <w:rPr>
      <w:rFonts w:ascii="Tahoma" w:hAnsi="Tahoma"/>
      <w:sz w:val="16"/>
      <w:szCs w:val="16"/>
    </w:rPr>
  </w:style>
  <w:style w:type="character" w:customStyle="1" w:styleId="TekstdymkaZnak">
    <w:name w:val="Tekst dymka Znak"/>
    <w:link w:val="Tekstdymka"/>
    <w:uiPriority w:val="99"/>
    <w:semiHidden/>
    <w:rsid w:val="00BF70D7"/>
    <w:rPr>
      <w:rFonts w:ascii="Tahoma" w:eastAsia="Times New Roman" w:hAnsi="Tahoma" w:cs="Tahoma"/>
      <w:sz w:val="16"/>
      <w:szCs w:val="16"/>
      <w:lang w:eastAsia="pl-PL"/>
    </w:rPr>
  </w:style>
  <w:style w:type="paragraph" w:styleId="Nagwek">
    <w:name w:val="header"/>
    <w:basedOn w:val="Normalny"/>
    <w:link w:val="NagwekZnak"/>
    <w:uiPriority w:val="99"/>
    <w:unhideWhenUsed/>
    <w:rsid w:val="006360B4"/>
    <w:pPr>
      <w:tabs>
        <w:tab w:val="center" w:pos="4536"/>
        <w:tab w:val="right" w:pos="9072"/>
      </w:tabs>
    </w:pPr>
  </w:style>
  <w:style w:type="character" w:customStyle="1" w:styleId="NagwekZnak">
    <w:name w:val="Nagłówek Znak"/>
    <w:link w:val="Nagwek"/>
    <w:uiPriority w:val="99"/>
    <w:rsid w:val="006360B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360B4"/>
    <w:pPr>
      <w:tabs>
        <w:tab w:val="center" w:pos="4536"/>
        <w:tab w:val="right" w:pos="9072"/>
      </w:tabs>
    </w:pPr>
  </w:style>
  <w:style w:type="character" w:customStyle="1" w:styleId="StopkaZnak">
    <w:name w:val="Stopka Znak"/>
    <w:link w:val="Stopka"/>
    <w:uiPriority w:val="99"/>
    <w:rsid w:val="006360B4"/>
    <w:rPr>
      <w:rFonts w:ascii="Times New Roman" w:eastAsia="Times New Roman" w:hAnsi="Times New Roman" w:cs="Times New Roman"/>
      <w:sz w:val="24"/>
      <w:szCs w:val="24"/>
      <w:lang w:eastAsia="pl-PL"/>
    </w:rPr>
  </w:style>
  <w:style w:type="character" w:styleId="Odwoaniedokomentarza">
    <w:name w:val="annotation reference"/>
    <w:uiPriority w:val="99"/>
    <w:semiHidden/>
    <w:rsid w:val="00B65035"/>
    <w:rPr>
      <w:sz w:val="16"/>
      <w:szCs w:val="16"/>
    </w:rPr>
  </w:style>
  <w:style w:type="paragraph" w:styleId="Tekstkomentarza">
    <w:name w:val="annotation text"/>
    <w:basedOn w:val="Normalny"/>
    <w:link w:val="TekstkomentarzaZnak"/>
    <w:uiPriority w:val="99"/>
    <w:semiHidden/>
    <w:rsid w:val="00B65035"/>
    <w:pPr>
      <w:overflowPunct w:val="0"/>
      <w:autoSpaceDE w:val="0"/>
      <w:autoSpaceDN w:val="0"/>
      <w:adjustRightInd w:val="0"/>
      <w:textAlignment w:val="baseline"/>
    </w:pPr>
    <w:rPr>
      <w:sz w:val="20"/>
      <w:szCs w:val="20"/>
    </w:rPr>
  </w:style>
  <w:style w:type="character" w:customStyle="1" w:styleId="TekstkomentarzaZnak">
    <w:name w:val="Tekst komentarza Znak"/>
    <w:basedOn w:val="Domylnaczcionkaakapitu"/>
    <w:link w:val="Tekstkomentarza"/>
    <w:uiPriority w:val="99"/>
    <w:semiHidden/>
    <w:rsid w:val="00B65035"/>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812AE3"/>
    <w:pPr>
      <w:overflowPunct/>
      <w:autoSpaceDE/>
      <w:autoSpaceDN/>
      <w:adjustRightInd/>
      <w:textAlignment w:val="auto"/>
    </w:pPr>
    <w:rPr>
      <w:b/>
      <w:bCs/>
    </w:rPr>
  </w:style>
  <w:style w:type="character" w:customStyle="1" w:styleId="TematkomentarzaZnak">
    <w:name w:val="Temat komentarza Znak"/>
    <w:basedOn w:val="TekstkomentarzaZnak"/>
    <w:link w:val="Tematkomentarza"/>
    <w:uiPriority w:val="99"/>
    <w:semiHidden/>
    <w:rsid w:val="00812AE3"/>
    <w:rPr>
      <w:rFonts w:ascii="Times New Roman" w:eastAsia="Times New Roman" w:hAnsi="Times New Roman"/>
      <w:b/>
      <w:bCs/>
    </w:rPr>
  </w:style>
  <w:style w:type="paragraph" w:styleId="Akapitzlist">
    <w:name w:val="List Paragraph"/>
    <w:basedOn w:val="Normalny"/>
    <w:uiPriority w:val="34"/>
    <w:qFormat/>
    <w:rsid w:val="00C145F5"/>
    <w:pPr>
      <w:ind w:left="720"/>
      <w:contextualSpacing/>
    </w:pPr>
  </w:style>
  <w:style w:type="paragraph" w:customStyle="1" w:styleId="CMSHeadL7">
    <w:name w:val="CMS Head L7"/>
    <w:basedOn w:val="Normalny"/>
    <w:rsid w:val="00A86C89"/>
    <w:pPr>
      <w:spacing w:after="240"/>
      <w:outlineLvl w:val="6"/>
    </w:pPr>
    <w:rPr>
      <w:sz w:val="22"/>
      <w:lang w:eastAsia="en-US"/>
    </w:rPr>
  </w:style>
  <w:style w:type="paragraph" w:customStyle="1" w:styleId="Text">
    <w:name w:val="Text"/>
    <w:basedOn w:val="Normalny"/>
    <w:rsid w:val="00D12379"/>
    <w:pPr>
      <w:suppressAutoHyphens/>
      <w:spacing w:after="240"/>
      <w:ind w:firstLine="1440"/>
    </w:pPr>
    <w:rPr>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369777">
      <w:bodyDiv w:val="1"/>
      <w:marLeft w:val="0"/>
      <w:marRight w:val="0"/>
      <w:marTop w:val="0"/>
      <w:marBottom w:val="0"/>
      <w:divBdr>
        <w:top w:val="none" w:sz="0" w:space="0" w:color="auto"/>
        <w:left w:val="none" w:sz="0" w:space="0" w:color="auto"/>
        <w:bottom w:val="none" w:sz="0" w:space="0" w:color="auto"/>
        <w:right w:val="none" w:sz="0" w:space="0" w:color="auto"/>
      </w:divBdr>
    </w:div>
    <w:div w:id="910505881">
      <w:bodyDiv w:val="1"/>
      <w:marLeft w:val="0"/>
      <w:marRight w:val="0"/>
      <w:marTop w:val="0"/>
      <w:marBottom w:val="0"/>
      <w:divBdr>
        <w:top w:val="none" w:sz="0" w:space="0" w:color="auto"/>
        <w:left w:val="none" w:sz="0" w:space="0" w:color="auto"/>
        <w:bottom w:val="none" w:sz="0" w:space="0" w:color="auto"/>
        <w:right w:val="none" w:sz="0" w:space="0" w:color="auto"/>
      </w:divBdr>
    </w:div>
    <w:div w:id="183163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D61FD-5523-4B44-B85F-6A9E01A0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2962</Words>
  <Characters>17776</Characters>
  <Application>Microsoft Office Word</Application>
  <DocSecurity>4</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joanna.kabat</dc:creator>
  <cp:keywords/>
  <dc:description/>
  <cp:lastModifiedBy>Magdalena Hutkowska-Gąsior</cp:lastModifiedBy>
  <cp:revision>2</cp:revision>
  <cp:lastPrinted>2019-09-03T11:47:00Z</cp:lastPrinted>
  <dcterms:created xsi:type="dcterms:W3CDTF">2019-10-18T12:50:00Z</dcterms:created>
  <dcterms:modified xsi:type="dcterms:W3CDTF">2019-10-18T12:50:00Z</dcterms:modified>
</cp:coreProperties>
</file>