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4D" w:rsidRPr="0076574D" w:rsidRDefault="00B658D1" w:rsidP="0076574D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Ba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eastAsia="en-US"/>
        </w:rPr>
        <w:t>za Konkurencyjności już działa</w:t>
      </w:r>
    </w:p>
    <w:p w:rsidR="00277768" w:rsidRDefault="00277768" w:rsidP="0027776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76574D" w:rsidRPr="00277768" w:rsidRDefault="00277768" w:rsidP="0027776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77768">
        <w:rPr>
          <w:rFonts w:ascii="Arial" w:hAnsi="Arial" w:cs="Arial"/>
          <w:b/>
          <w:sz w:val="22"/>
          <w:szCs w:val="22"/>
          <w:lang w:eastAsia="en-US"/>
        </w:rPr>
        <w:t xml:space="preserve">W bazie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obowiązkowo </w:t>
      </w:r>
      <w:r w:rsidRPr="00277768">
        <w:rPr>
          <w:rFonts w:ascii="Arial" w:hAnsi="Arial" w:cs="Arial"/>
          <w:b/>
          <w:sz w:val="22"/>
          <w:szCs w:val="22"/>
          <w:lang w:eastAsia="en-US"/>
        </w:rPr>
        <w:t xml:space="preserve">będą publikowane zapytania ofertowe dla zamówień współfinansowanych ze środków UE.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Przepis ten dotyczy m.in. beneficjentów </w:t>
      </w:r>
      <w:proofErr w:type="spellStart"/>
      <w:r>
        <w:rPr>
          <w:rFonts w:ascii="Arial" w:hAnsi="Arial" w:cs="Arial"/>
          <w:b/>
          <w:sz w:val="22"/>
          <w:szCs w:val="22"/>
          <w:lang w:eastAsia="en-US"/>
        </w:rPr>
        <w:t>POIiŚ</w:t>
      </w:r>
      <w:proofErr w:type="spellEnd"/>
      <w:r>
        <w:rPr>
          <w:rFonts w:ascii="Arial" w:hAnsi="Arial" w:cs="Arial"/>
          <w:b/>
          <w:sz w:val="22"/>
          <w:szCs w:val="22"/>
          <w:lang w:eastAsia="en-US"/>
        </w:rPr>
        <w:t xml:space="preserve"> 2014-2020 i wchodzi w życie od 1 stycznia 2016 r. </w:t>
      </w:r>
    </w:p>
    <w:p w:rsidR="0076574D" w:rsidRDefault="0076574D" w:rsidP="0076574D">
      <w:pPr>
        <w:rPr>
          <w:rFonts w:ascii="Arial" w:hAnsi="Arial" w:cs="Arial"/>
          <w:sz w:val="22"/>
          <w:szCs w:val="22"/>
          <w:lang w:eastAsia="en-US"/>
        </w:rPr>
      </w:pPr>
    </w:p>
    <w:p w:rsidR="0076574D" w:rsidRPr="0076574D" w:rsidRDefault="0076574D" w:rsidP="0076574D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6574D">
        <w:rPr>
          <w:rFonts w:ascii="Arial" w:hAnsi="Arial" w:cs="Arial"/>
          <w:sz w:val="22"/>
          <w:szCs w:val="22"/>
          <w:lang w:eastAsia="en-US"/>
        </w:rPr>
        <w:t>Uprzejmie informujemy, że 10 grudnia</w:t>
      </w:r>
      <w:r>
        <w:rPr>
          <w:rFonts w:ascii="Arial" w:hAnsi="Arial" w:cs="Arial"/>
          <w:sz w:val="22"/>
          <w:szCs w:val="22"/>
          <w:lang w:eastAsia="en-US"/>
        </w:rPr>
        <w:t xml:space="preserve"> br.</w:t>
      </w:r>
      <w:r w:rsidRPr="0076574D">
        <w:rPr>
          <w:rFonts w:ascii="Arial" w:hAnsi="Arial" w:cs="Arial"/>
          <w:sz w:val="22"/>
          <w:szCs w:val="22"/>
          <w:lang w:eastAsia="en-US"/>
        </w:rPr>
        <w:t xml:space="preserve"> została uruchomiona </w:t>
      </w:r>
      <w:r w:rsidRPr="0076574D">
        <w:rPr>
          <w:rFonts w:ascii="Arial" w:hAnsi="Arial" w:cs="Arial"/>
          <w:b/>
          <w:bCs/>
          <w:sz w:val="22"/>
          <w:szCs w:val="22"/>
          <w:lang w:eastAsia="en-US"/>
        </w:rPr>
        <w:t>Baza Konkurencyjności Funduszy Europejskich (Baza Konkurencyjności)</w:t>
      </w:r>
      <w:r w:rsidRPr="0076574D">
        <w:rPr>
          <w:rFonts w:ascii="Arial" w:hAnsi="Arial" w:cs="Arial"/>
          <w:sz w:val="22"/>
          <w:szCs w:val="22"/>
          <w:lang w:eastAsia="en-US"/>
        </w:rPr>
        <w:t>, która jest dostępna pod adresami:</w:t>
      </w:r>
      <w:r w:rsidR="0027776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6574D">
        <w:rPr>
          <w:rFonts w:ascii="Arial" w:hAnsi="Arial" w:cs="Arial"/>
          <w:sz w:val="22"/>
          <w:szCs w:val="22"/>
          <w:lang w:eastAsia="en-US"/>
        </w:rPr>
        <w:t>www.</w:t>
      </w:r>
      <w:r w:rsidRPr="0076574D">
        <w:rPr>
          <w:rFonts w:ascii="Arial" w:hAnsi="Arial" w:cs="Arial"/>
          <w:bCs/>
          <w:sz w:val="22"/>
          <w:szCs w:val="22"/>
          <w:lang w:eastAsia="en-US"/>
        </w:rPr>
        <w:t>bazakonkurencyjnosci.funduszeeuropejskie.gov.pl</w:t>
      </w:r>
      <w:r w:rsidRPr="0076574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6574D">
        <w:rPr>
          <w:rFonts w:ascii="Arial" w:hAnsi="Arial" w:cs="Arial"/>
          <w:sz w:val="22"/>
          <w:szCs w:val="22"/>
          <w:lang w:eastAsia="en-US"/>
        </w:rPr>
        <w:t xml:space="preserve">lub </w:t>
      </w:r>
      <w:hyperlink r:id="rId6" w:history="1">
        <w:r w:rsidRPr="0076574D">
          <w:rPr>
            <w:rStyle w:val="Hipercze"/>
            <w:rFonts w:ascii="Arial" w:hAnsi="Arial" w:cs="Arial"/>
            <w:bCs/>
            <w:color w:val="auto"/>
            <w:sz w:val="22"/>
            <w:szCs w:val="22"/>
            <w:lang w:eastAsia="en-US"/>
          </w:rPr>
          <w:t>www.konkurencyjnosc.gov.pl</w:t>
        </w:r>
      </w:hyperlink>
    </w:p>
    <w:p w:rsidR="0076574D" w:rsidRPr="0076574D" w:rsidRDefault="0076574D" w:rsidP="0076574D">
      <w:pPr>
        <w:rPr>
          <w:rFonts w:ascii="Arial" w:hAnsi="Arial" w:cs="Arial"/>
          <w:sz w:val="22"/>
          <w:szCs w:val="22"/>
          <w:lang w:eastAsia="en-US"/>
        </w:rPr>
      </w:pPr>
    </w:p>
    <w:p w:rsidR="0076574D" w:rsidRPr="0076574D" w:rsidRDefault="0076574D" w:rsidP="0076574D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6574D">
        <w:rPr>
          <w:rFonts w:ascii="Arial" w:hAnsi="Arial" w:cs="Arial"/>
          <w:sz w:val="22"/>
          <w:szCs w:val="22"/>
          <w:lang w:eastAsia="en-US"/>
        </w:rPr>
        <w:t xml:space="preserve">Jest to narzędzie służące </w:t>
      </w:r>
      <w:r w:rsidRPr="0076574D">
        <w:rPr>
          <w:rFonts w:ascii="Arial" w:hAnsi="Arial" w:cs="Arial"/>
          <w:b/>
          <w:bCs/>
          <w:sz w:val="22"/>
          <w:szCs w:val="22"/>
          <w:lang w:eastAsia="en-US"/>
        </w:rPr>
        <w:t xml:space="preserve">publikacji zapytań ofertowych przez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b</w:t>
      </w:r>
      <w:r w:rsidRPr="0076574D">
        <w:rPr>
          <w:rFonts w:ascii="Arial" w:hAnsi="Arial" w:cs="Arial"/>
          <w:b/>
          <w:bCs/>
          <w:sz w:val="22"/>
          <w:szCs w:val="22"/>
          <w:lang w:eastAsia="en-US"/>
        </w:rPr>
        <w:t>eneficjentów zobowiązanych do stosowania zasady konkurencyjności</w:t>
      </w:r>
      <w:r w:rsidRPr="0076574D">
        <w:rPr>
          <w:rFonts w:ascii="Arial" w:hAnsi="Arial" w:cs="Arial"/>
          <w:sz w:val="22"/>
          <w:szCs w:val="22"/>
          <w:lang w:eastAsia="en-US"/>
        </w:rPr>
        <w:t xml:space="preserve">, o której mowa w </w:t>
      </w:r>
      <w:r w:rsidRPr="0076574D">
        <w:rPr>
          <w:rFonts w:ascii="Arial" w:hAnsi="Arial" w:cs="Arial"/>
          <w:i/>
          <w:iCs/>
          <w:sz w:val="22"/>
          <w:szCs w:val="22"/>
          <w:lang w:eastAsia="en-US"/>
        </w:rPr>
        <w:t>Wytycznych w zakresie kwalifi</w:t>
      </w:r>
      <w:r w:rsidR="00277768">
        <w:rPr>
          <w:rFonts w:ascii="Arial" w:hAnsi="Arial" w:cs="Arial"/>
          <w:i/>
          <w:iCs/>
          <w:sz w:val="22"/>
          <w:szCs w:val="22"/>
          <w:lang w:eastAsia="en-US"/>
        </w:rPr>
        <w:t xml:space="preserve">kowalności wydatków w ramach </w:t>
      </w:r>
      <w:proofErr w:type="spellStart"/>
      <w:r w:rsidR="00277768">
        <w:rPr>
          <w:rFonts w:ascii="Arial" w:hAnsi="Arial" w:cs="Arial"/>
          <w:i/>
          <w:iCs/>
          <w:sz w:val="22"/>
          <w:szCs w:val="22"/>
          <w:lang w:eastAsia="en-US"/>
        </w:rPr>
        <w:t>PO</w:t>
      </w:r>
      <w:r w:rsidRPr="0076574D">
        <w:rPr>
          <w:rFonts w:ascii="Arial" w:hAnsi="Arial" w:cs="Arial"/>
          <w:i/>
          <w:iCs/>
          <w:sz w:val="22"/>
          <w:szCs w:val="22"/>
          <w:lang w:eastAsia="en-US"/>
        </w:rPr>
        <w:t>IiŚ</w:t>
      </w:r>
      <w:proofErr w:type="spellEnd"/>
      <w:r w:rsidRPr="0076574D">
        <w:rPr>
          <w:rFonts w:ascii="Arial" w:hAnsi="Arial" w:cs="Arial"/>
          <w:i/>
          <w:iCs/>
          <w:sz w:val="22"/>
          <w:szCs w:val="22"/>
          <w:lang w:eastAsia="en-US"/>
        </w:rPr>
        <w:t xml:space="preserve"> na lata 2014-2020</w:t>
      </w:r>
      <w:r w:rsidRPr="0076574D">
        <w:rPr>
          <w:rFonts w:ascii="Arial" w:hAnsi="Arial" w:cs="Arial"/>
          <w:sz w:val="22"/>
          <w:szCs w:val="22"/>
          <w:lang w:eastAsia="en-US"/>
        </w:rPr>
        <w:t xml:space="preserve"> oraz </w:t>
      </w:r>
      <w:r w:rsidRPr="0076574D">
        <w:rPr>
          <w:rFonts w:ascii="Arial" w:hAnsi="Arial" w:cs="Arial"/>
          <w:i/>
          <w:iCs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76574D">
        <w:rPr>
          <w:rFonts w:ascii="Arial" w:hAnsi="Arial" w:cs="Arial"/>
          <w:sz w:val="22"/>
          <w:szCs w:val="22"/>
          <w:lang w:eastAsia="en-US"/>
        </w:rPr>
        <w:t>.</w:t>
      </w:r>
    </w:p>
    <w:p w:rsidR="0076574D" w:rsidRPr="0076574D" w:rsidRDefault="0076574D" w:rsidP="0076574D">
      <w:pPr>
        <w:rPr>
          <w:rFonts w:ascii="Arial" w:hAnsi="Arial" w:cs="Arial"/>
          <w:sz w:val="22"/>
          <w:szCs w:val="22"/>
          <w:lang w:eastAsia="en-US"/>
        </w:rPr>
      </w:pPr>
    </w:p>
    <w:p w:rsidR="0076574D" w:rsidRPr="0076574D" w:rsidRDefault="0076574D" w:rsidP="0076574D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6574D">
        <w:rPr>
          <w:rFonts w:ascii="Arial" w:hAnsi="Arial" w:cs="Arial"/>
          <w:sz w:val="22"/>
          <w:szCs w:val="22"/>
          <w:lang w:eastAsia="en-US"/>
        </w:rPr>
        <w:t>Zgodnie z podrozdziałem</w:t>
      </w:r>
      <w:r w:rsidR="00277768">
        <w:rPr>
          <w:rFonts w:ascii="Arial" w:hAnsi="Arial" w:cs="Arial"/>
          <w:sz w:val="22"/>
          <w:szCs w:val="22"/>
          <w:lang w:eastAsia="en-US"/>
        </w:rPr>
        <w:t xml:space="preserve"> 6.5 pkt 2 lit b ww. wytycznych</w:t>
      </w:r>
      <w:r w:rsidRPr="0076574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6574D">
        <w:rPr>
          <w:rFonts w:ascii="Arial" w:hAnsi="Arial" w:cs="Arial"/>
          <w:b/>
          <w:bCs/>
          <w:sz w:val="22"/>
          <w:szCs w:val="22"/>
          <w:lang w:eastAsia="en-US"/>
        </w:rPr>
        <w:t>do udzielania zamówień publicznych zgodnie z zasadą konkurencyjności zobowiązani są</w:t>
      </w:r>
      <w:r w:rsidRPr="0076574D">
        <w:rPr>
          <w:rFonts w:ascii="Arial" w:hAnsi="Arial" w:cs="Arial"/>
          <w:sz w:val="22"/>
          <w:szCs w:val="22"/>
          <w:lang w:eastAsia="en-US"/>
        </w:rPr>
        <w:t>:</w:t>
      </w:r>
    </w:p>
    <w:p w:rsidR="0076574D" w:rsidRPr="0076574D" w:rsidRDefault="00277768" w:rsidP="007657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Beneficjenci nie</w:t>
      </w:r>
      <w:r w:rsidR="0076574D" w:rsidRPr="0076574D">
        <w:rPr>
          <w:rFonts w:ascii="Arial" w:hAnsi="Arial" w:cs="Arial"/>
          <w:sz w:val="22"/>
          <w:szCs w:val="22"/>
          <w:lang w:eastAsia="en-US"/>
        </w:rPr>
        <w:t>będący podmiotami zobowiązanymi zgodnie z art. 3 ustawy Prawo zamówień publicznych (</w:t>
      </w:r>
      <w:proofErr w:type="spellStart"/>
      <w:r w:rsidR="0076574D" w:rsidRPr="0076574D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="0076574D" w:rsidRPr="0076574D">
        <w:rPr>
          <w:rFonts w:ascii="Arial" w:hAnsi="Arial" w:cs="Arial"/>
          <w:sz w:val="22"/>
          <w:szCs w:val="22"/>
          <w:lang w:eastAsia="en-US"/>
        </w:rPr>
        <w:t>) do jej stosowania, w przypadku zamówień publicznych przekraczających wartość 50 tys. zł netto, tj.</w:t>
      </w:r>
      <w:r w:rsidR="00B658D1">
        <w:rPr>
          <w:rFonts w:ascii="Arial" w:hAnsi="Arial" w:cs="Arial"/>
          <w:sz w:val="22"/>
          <w:szCs w:val="22"/>
          <w:lang w:eastAsia="en-US"/>
        </w:rPr>
        <w:t xml:space="preserve"> bez podatku od towarów i usług.</w:t>
      </w:r>
    </w:p>
    <w:p w:rsidR="0076574D" w:rsidRPr="0076574D" w:rsidRDefault="0076574D" w:rsidP="007657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76574D">
        <w:rPr>
          <w:rFonts w:ascii="Arial" w:hAnsi="Arial" w:cs="Arial"/>
          <w:sz w:val="22"/>
          <w:szCs w:val="22"/>
          <w:lang w:eastAsia="en-US"/>
        </w:rPr>
        <w:t xml:space="preserve">Beneficjenci będący podmiotami zobowiązanymi zgodnie z art. 3 ustawy </w:t>
      </w:r>
      <w:proofErr w:type="spellStart"/>
      <w:r w:rsidRPr="0076574D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76574D">
        <w:rPr>
          <w:rFonts w:ascii="Arial" w:hAnsi="Arial" w:cs="Arial"/>
          <w:sz w:val="22"/>
          <w:szCs w:val="22"/>
          <w:lang w:eastAsia="en-US"/>
        </w:rPr>
        <w:t xml:space="preserve"> do jej stosowania:</w:t>
      </w:r>
    </w:p>
    <w:p w:rsidR="0076574D" w:rsidRPr="0076574D" w:rsidRDefault="0076574D" w:rsidP="0076574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76574D">
        <w:rPr>
          <w:rFonts w:ascii="Arial" w:hAnsi="Arial" w:cs="Arial"/>
          <w:sz w:val="22"/>
          <w:szCs w:val="22"/>
          <w:lang w:eastAsia="en-US"/>
        </w:rPr>
        <w:t xml:space="preserve">w przypadku zamówień publicznych o wartości niższej od kwoty określonej w art. 4 pkt 8 ustawy </w:t>
      </w:r>
      <w:proofErr w:type="spellStart"/>
      <w:r w:rsidRPr="0076574D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76574D">
        <w:rPr>
          <w:rFonts w:ascii="Arial" w:hAnsi="Arial" w:cs="Arial"/>
          <w:sz w:val="22"/>
          <w:szCs w:val="22"/>
          <w:lang w:eastAsia="en-US"/>
        </w:rPr>
        <w:t>, a jednocześnie przekraczającej 50 tys. zł netto, tj. bez podatku od towarów i usług;</w:t>
      </w:r>
    </w:p>
    <w:p w:rsidR="0076574D" w:rsidRPr="0076574D" w:rsidRDefault="0076574D" w:rsidP="0076574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76574D">
        <w:rPr>
          <w:rFonts w:ascii="Arial" w:hAnsi="Arial" w:cs="Arial"/>
          <w:sz w:val="22"/>
          <w:szCs w:val="22"/>
          <w:lang w:eastAsia="en-US"/>
        </w:rPr>
        <w:t xml:space="preserve">w przypadku zamówień sektorowych o wartości niższej od kwoty określonej w przepisach wydanych na podstawie art. 11 ust. 8 ustawy </w:t>
      </w:r>
      <w:proofErr w:type="spellStart"/>
      <w:r w:rsidRPr="0076574D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76574D">
        <w:rPr>
          <w:rFonts w:ascii="Arial" w:hAnsi="Arial" w:cs="Arial"/>
          <w:sz w:val="22"/>
          <w:szCs w:val="22"/>
          <w:lang w:eastAsia="en-US"/>
        </w:rPr>
        <w:t>, a jednocześnie przekraczającej 50 tys. zł netto, tj. bez podatku od towarów i usług.</w:t>
      </w:r>
    </w:p>
    <w:p w:rsidR="007D466B" w:rsidRPr="0076574D" w:rsidRDefault="007D466B">
      <w:pPr>
        <w:rPr>
          <w:rFonts w:ascii="Arial" w:hAnsi="Arial" w:cs="Arial"/>
        </w:rPr>
      </w:pPr>
    </w:p>
    <w:sectPr w:rsidR="007D466B" w:rsidRPr="0076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829"/>
    <w:multiLevelType w:val="hybridMultilevel"/>
    <w:tmpl w:val="4656D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22F6"/>
    <w:multiLevelType w:val="hybridMultilevel"/>
    <w:tmpl w:val="D1289E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4D"/>
    <w:rsid w:val="00277768"/>
    <w:rsid w:val="0076574D"/>
    <w:rsid w:val="007D466B"/>
    <w:rsid w:val="00B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57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57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57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57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urencyjnosc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Koordynacji Projektów Środowiskowych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Krasoń</dc:creator>
  <cp:lastModifiedBy>Anna Krasoń</cp:lastModifiedBy>
  <cp:revision>1</cp:revision>
  <dcterms:created xsi:type="dcterms:W3CDTF">2015-12-21T12:29:00Z</dcterms:created>
  <dcterms:modified xsi:type="dcterms:W3CDTF">2015-12-21T12:55:00Z</dcterms:modified>
</cp:coreProperties>
</file>